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F2F2" w:themeColor="background1" w:themeShade="F2"/>
  <w:body>
    <w:p w:rsidR="0086739D" w:rsidRDefault="00755400" w:rsidP="0086739D">
      <w:pPr>
        <w:spacing w:after="0" w:line="240" w:lineRule="auto"/>
        <w:rPr>
          <w:rFonts w:ascii="Arial Rounded MT Bold" w:hAnsi="Arial Rounded MT Bold" w:cs="Arial"/>
          <w:b/>
          <w:color w:val="002060"/>
          <w:sz w:val="28"/>
          <w:szCs w:val="28"/>
        </w:rPr>
      </w:pPr>
      <w:r>
        <w:rPr>
          <w:rFonts w:ascii="Arial Rounded MT Bold" w:hAnsi="Arial Rounded MT Bold"/>
          <w:noProof/>
          <w:sz w:val="28"/>
          <w:szCs w:val="28"/>
          <w:lang w:eastAsia="en-GB"/>
        </w:rPr>
        <w:drawing>
          <wp:anchor distT="0" distB="0" distL="114300" distR="114300" simplePos="0" relativeHeight="251669504" behindDoc="1" locked="0" layoutInCell="1" allowOverlap="1">
            <wp:simplePos x="0" y="0"/>
            <wp:positionH relativeFrom="column">
              <wp:posOffset>4986655</wp:posOffset>
            </wp:positionH>
            <wp:positionV relativeFrom="paragraph">
              <wp:posOffset>-180340</wp:posOffset>
            </wp:positionV>
            <wp:extent cx="1461770" cy="1031875"/>
            <wp:effectExtent l="19050" t="19050" r="24130" b="15875"/>
            <wp:wrapTight wrapText="bothSides">
              <wp:wrapPolygon edited="0">
                <wp:start x="-281" y="-399"/>
                <wp:lineTo x="-281" y="21534"/>
                <wp:lineTo x="21675" y="21534"/>
                <wp:lineTo x="21675" y="-399"/>
                <wp:lineTo x="-281" y="-399"/>
              </wp:wrapPolygon>
            </wp:wrapTight>
            <wp:docPr id="1" name="Picture 1" descr="Welcome to Tritling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lcome to Tritlington!"/>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461770" cy="1031875"/>
                    </a:xfrm>
                    <a:prstGeom prst="rect">
                      <a:avLst/>
                    </a:prstGeom>
                    <a:noFill/>
                    <a:ln w="9525">
                      <a:solidFill>
                        <a:srgbClr val="0000FF"/>
                      </a:solidFill>
                      <a:miter lim="800000"/>
                      <a:headEnd/>
                      <a:tailEnd/>
                    </a:ln>
                  </pic:spPr>
                </pic:pic>
              </a:graphicData>
            </a:graphic>
            <wp14:sizeRelH relativeFrom="page">
              <wp14:pctWidth>0</wp14:pctWidth>
            </wp14:sizeRelH>
            <wp14:sizeRelV relativeFrom="page">
              <wp14:pctHeight>0</wp14:pctHeight>
            </wp14:sizeRelV>
          </wp:anchor>
        </w:drawing>
      </w:r>
      <w:r>
        <w:rPr>
          <w:rFonts w:ascii="Arial Rounded MT Bold" w:hAnsi="Arial Rounded MT Bold"/>
          <w:noProof/>
          <w:sz w:val="28"/>
          <w:szCs w:val="28"/>
          <w:lang w:eastAsia="en-GB"/>
        </w:rPr>
        <w:t>TRITLINGTON C OF E FIRST SCHOOL</w:t>
      </w:r>
    </w:p>
    <w:p w:rsidR="0086739D" w:rsidRDefault="0086739D" w:rsidP="0086739D">
      <w:pPr>
        <w:spacing w:after="0" w:line="240" w:lineRule="auto"/>
        <w:rPr>
          <w:rFonts w:ascii="Arial Rounded MT Bold" w:hAnsi="Arial Rounded MT Bold"/>
          <w:color w:val="002060"/>
          <w:sz w:val="72"/>
          <w:szCs w:val="72"/>
          <w14:textOutline w14:w="9525" w14:cap="rnd" w14:cmpd="sng" w14:algn="ctr">
            <w14:solidFill>
              <w14:schemeClr w14:val="accent1"/>
            </w14:solidFill>
            <w14:prstDash w14:val="solid"/>
            <w14:bevel/>
          </w14:textOutline>
        </w:rPr>
      </w:pPr>
      <w:r w:rsidRPr="002C0CE7">
        <w:rPr>
          <w:rFonts w:ascii="Arial Rounded MT Bold" w:hAnsi="Arial Rounded MT Bold"/>
          <w:color w:val="002060"/>
          <w:sz w:val="72"/>
          <w:szCs w:val="72"/>
          <w14:textOutline w14:w="9525" w14:cap="rnd" w14:cmpd="sng" w14:algn="ctr">
            <w14:solidFill>
              <w14:schemeClr w14:val="accent1"/>
            </w14:solidFill>
            <w14:prstDash w14:val="solid"/>
            <w14:bevel/>
          </w14:textOutline>
        </w:rPr>
        <w:t>N</w:t>
      </w:r>
      <w:r>
        <w:rPr>
          <w:rFonts w:ascii="Arial Rounded MT Bold" w:hAnsi="Arial Rounded MT Bold"/>
          <w:color w:val="002060"/>
          <w:sz w:val="72"/>
          <w:szCs w:val="72"/>
          <w14:textOutline w14:w="9525" w14:cap="rnd" w14:cmpd="sng" w14:algn="ctr">
            <w14:solidFill>
              <w14:schemeClr w14:val="accent1"/>
            </w14:solidFill>
            <w14:prstDash w14:val="solid"/>
            <w14:bevel/>
          </w14:textOutline>
        </w:rPr>
        <w:t>ews Bulletin</w:t>
      </w:r>
      <w:r w:rsidRPr="002C0CE7">
        <w:rPr>
          <w:rFonts w:ascii="Arial Rounded MT Bold" w:hAnsi="Arial Rounded MT Bold"/>
          <w:color w:val="002060"/>
          <w:sz w:val="72"/>
          <w:szCs w:val="72"/>
          <w14:textOutline w14:w="9525" w14:cap="rnd" w14:cmpd="sng" w14:algn="ctr">
            <w14:solidFill>
              <w14:schemeClr w14:val="accent1"/>
            </w14:solidFill>
            <w14:prstDash w14:val="solid"/>
            <w14:bevel/>
          </w14:textOutline>
        </w:rPr>
        <w:t xml:space="preserve"> </w:t>
      </w:r>
    </w:p>
    <w:p w:rsidR="0086739D" w:rsidRDefault="004E3F04" w:rsidP="0086739D">
      <w:pPr>
        <w:spacing w:after="0" w:line="240" w:lineRule="auto"/>
        <w:rPr>
          <w:rFonts w:ascii="Arial Rounded MT Bold" w:hAnsi="Arial Rounded MT Bold"/>
          <w:color w:val="002060"/>
          <w:sz w:val="72"/>
          <w:szCs w:val="72"/>
          <w14:textOutline w14:w="9525" w14:cap="rnd" w14:cmpd="sng" w14:algn="ctr">
            <w14:solidFill>
              <w14:schemeClr w14:val="accent1"/>
            </w14:solidFill>
            <w14:prstDash w14:val="solid"/>
            <w14:bevel/>
          </w14:textOutline>
        </w:rPr>
      </w:pPr>
      <w:r>
        <w:rPr>
          <w:rFonts w:ascii="Arial Rounded MT Bold" w:hAnsi="Arial Rounded MT Bold" w:cs="Arial"/>
          <w:b/>
          <w:color w:val="00B050"/>
          <w:sz w:val="28"/>
          <w:szCs w:val="28"/>
        </w:rPr>
        <w:t>1</w:t>
      </w:r>
      <w:r w:rsidR="00755400">
        <w:rPr>
          <w:rFonts w:ascii="Arial Rounded MT Bold" w:hAnsi="Arial Rounded MT Bold" w:cs="Arial"/>
          <w:b/>
          <w:color w:val="00B050"/>
          <w:sz w:val="28"/>
          <w:szCs w:val="28"/>
        </w:rPr>
        <w:t>5</w:t>
      </w:r>
      <w:r w:rsidRPr="007B18DF">
        <w:rPr>
          <w:rFonts w:ascii="Arial Rounded MT Bold" w:hAnsi="Arial Rounded MT Bold" w:cs="Arial"/>
          <w:b/>
          <w:color w:val="00B050"/>
          <w:sz w:val="28"/>
          <w:szCs w:val="28"/>
          <w:vertAlign w:val="superscript"/>
        </w:rPr>
        <w:t>th</w:t>
      </w:r>
      <w:r>
        <w:rPr>
          <w:rFonts w:ascii="Arial Rounded MT Bold" w:hAnsi="Arial Rounded MT Bold" w:cs="Arial"/>
          <w:b/>
          <w:color w:val="00B050"/>
          <w:sz w:val="28"/>
          <w:szCs w:val="28"/>
        </w:rPr>
        <w:t xml:space="preserve"> March</w:t>
      </w:r>
      <w:r w:rsidR="0086739D">
        <w:rPr>
          <w:rFonts w:ascii="Arial Rounded MT Bold" w:hAnsi="Arial Rounded MT Bold" w:cs="Arial"/>
          <w:b/>
          <w:color w:val="00B050"/>
          <w:sz w:val="28"/>
          <w:szCs w:val="28"/>
        </w:rPr>
        <w:t xml:space="preserve"> 2020</w:t>
      </w:r>
    </w:p>
    <w:p w:rsidR="0086739D" w:rsidRDefault="0086739D" w:rsidP="0086739D">
      <w:pPr>
        <w:spacing w:after="0" w:line="240" w:lineRule="auto"/>
        <w:ind w:left="-142"/>
        <w:rPr>
          <w:rFonts w:ascii="Arial Rounded MT Bold" w:hAnsi="Arial Rounded MT Bold" w:cs="Arial"/>
          <w:color w:val="002060"/>
          <w:sz w:val="28"/>
          <w:szCs w:val="28"/>
        </w:rPr>
      </w:pPr>
      <w:r>
        <w:rPr>
          <w:noProof/>
          <w:lang w:eastAsia="en-GB"/>
        </w:rPr>
        <mc:AlternateContent>
          <mc:Choice Requires="wps">
            <w:drawing>
              <wp:anchor distT="0" distB="0" distL="114300" distR="114300" simplePos="0" relativeHeight="251668480" behindDoc="0" locked="0" layoutInCell="1" allowOverlap="1" wp14:anchorId="4C091CD7" wp14:editId="14A44836">
                <wp:simplePos x="0" y="0"/>
                <wp:positionH relativeFrom="column">
                  <wp:posOffset>-72638</wp:posOffset>
                </wp:positionH>
                <wp:positionV relativeFrom="paragraph">
                  <wp:posOffset>146685</wp:posOffset>
                </wp:positionV>
                <wp:extent cx="6839585" cy="7620"/>
                <wp:effectExtent l="19050" t="19050" r="18415" b="30480"/>
                <wp:wrapNone/>
                <wp:docPr id="6" name="Straight Connector 6"/>
                <wp:cNvGraphicFramePr/>
                <a:graphic xmlns:a="http://schemas.openxmlformats.org/drawingml/2006/main">
                  <a:graphicData uri="http://schemas.microsoft.com/office/word/2010/wordprocessingShape">
                    <wps:wsp>
                      <wps:cNvCnPr/>
                      <wps:spPr>
                        <a:xfrm flipV="1">
                          <a:off x="0" y="0"/>
                          <a:ext cx="6839585" cy="762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flip:y;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pt,11.55pt" to="532.8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" strokecolor="#7f7f7f [1612]" strokeweight="3pt">
                <v:stroke joinstyle="miter"/>
              </v:line>
            </w:pict>
          </mc:Fallback>
        </mc:AlternateContent>
      </w:r>
    </w:p>
    <w:p w:rsidR="005E0472" w:rsidRPr="009C6D13" w:rsidRDefault="00755400" w:rsidP="00755400">
      <w:pPr>
        <w:tabs>
          <w:tab w:val="left" w:pos="1859"/>
        </w:tabs>
        <w:jc w:val="center"/>
        <w:rPr>
          <w:rFonts w:ascii="Times New Roman" w:hAnsi="Times New Roman" w:cs="Times New Roman"/>
          <w:b/>
          <w:color w:val="FF0000"/>
          <w:sz w:val="40"/>
          <w:szCs w:val="24"/>
        </w:rPr>
      </w:pPr>
      <w:r w:rsidRPr="009C6D13">
        <w:rPr>
          <w:rFonts w:ascii="Times New Roman" w:hAnsi="Times New Roman" w:cs="Times New Roman"/>
          <w:b/>
          <w:color w:val="FF0000"/>
          <w:sz w:val="40"/>
          <w:szCs w:val="24"/>
        </w:rPr>
        <w:t xml:space="preserve">PLEASE SEE BELOW THE LATEST INFORMATION THAT WE HAVE </w:t>
      </w:r>
      <w:r w:rsidR="009C6D13" w:rsidRPr="009C6D13">
        <w:rPr>
          <w:rFonts w:ascii="Times New Roman" w:hAnsi="Times New Roman" w:cs="Times New Roman"/>
          <w:b/>
          <w:color w:val="FF0000"/>
          <w:sz w:val="40"/>
          <w:szCs w:val="24"/>
        </w:rPr>
        <w:t>RECEIVED</w:t>
      </w:r>
      <w:r w:rsidRPr="009C6D13">
        <w:rPr>
          <w:rFonts w:ascii="Times New Roman" w:hAnsi="Times New Roman" w:cs="Times New Roman"/>
          <w:b/>
          <w:color w:val="FF0000"/>
          <w:sz w:val="40"/>
          <w:szCs w:val="24"/>
        </w:rPr>
        <w:t xml:space="preserve"> FROM THE DEPARTMENT OF EDUCATION</w:t>
      </w:r>
    </w:p>
    <w:tbl>
      <w:tblPr>
        <w:tblW w:w="5215" w:type="pct"/>
        <w:jc w:val="center"/>
        <w:tblInd w:w="-284" w:type="dxa"/>
        <w:shd w:val="clear" w:color="auto" w:fill="FFFFFF"/>
        <w:tblCellMar>
          <w:left w:w="0" w:type="dxa"/>
          <w:right w:w="0" w:type="dxa"/>
        </w:tblCellMar>
        <w:tblLook w:val="04A0" w:firstRow="1" w:lastRow="0" w:firstColumn="1" w:lastColumn="0" w:noHBand="0" w:noVBand="1"/>
      </w:tblPr>
      <w:tblGrid>
        <w:gridCol w:w="345"/>
        <w:gridCol w:w="10286"/>
        <w:gridCol w:w="285"/>
      </w:tblGrid>
      <w:tr w:rsidR="00961812" w:rsidTr="009C6D13">
        <w:trPr>
          <w:jc w:val="center"/>
        </w:trPr>
        <w:tc>
          <w:tcPr>
            <w:tcW w:w="345" w:type="dxa"/>
            <w:shd w:val="clear" w:color="auto" w:fill="FFFFFF"/>
            <w:vAlign w:val="center"/>
            <w:hideMark/>
          </w:tcPr>
          <w:p w:rsidR="00961812" w:rsidRDefault="00961812">
            <w:pPr>
              <w:rPr>
                <w:rFonts w:ascii="Helvetica" w:hAnsi="Helvetica" w:cs="Helvetica"/>
                <w:color w:val="0B0C0C"/>
                <w:sz w:val="24"/>
                <w:szCs w:val="24"/>
              </w:rPr>
            </w:pPr>
          </w:p>
        </w:tc>
        <w:tc>
          <w:tcPr>
            <w:tcW w:w="10286" w:type="dxa"/>
            <w:shd w:val="clear" w:color="auto" w:fill="FFFFFF"/>
            <w:vAlign w:val="center"/>
            <w:hideMark/>
          </w:tcPr>
          <w:p w:rsidR="00961812" w:rsidRPr="00755400" w:rsidRDefault="00961812" w:rsidP="00961812">
            <w:pPr>
              <w:pStyle w:val="NormalWeb"/>
              <w:spacing w:before="0" w:beforeAutospacing="0" w:after="0" w:afterAutospacing="0"/>
              <w:rPr>
                <w:color w:val="0B0C0C"/>
                <w:sz w:val="16"/>
                <w:szCs w:val="16"/>
              </w:rPr>
            </w:pPr>
          </w:p>
          <w:p w:rsidR="00961812" w:rsidRPr="00755400" w:rsidRDefault="00961812" w:rsidP="00755400">
            <w:pPr>
              <w:pStyle w:val="Heading2"/>
              <w:spacing w:before="0" w:beforeAutospacing="0" w:after="0" w:afterAutospacing="0"/>
              <w:rPr>
                <w:color w:val="0B0C0C"/>
                <w:sz w:val="40"/>
                <w:szCs w:val="41"/>
              </w:rPr>
            </w:pPr>
            <w:r w:rsidRPr="00755400">
              <w:rPr>
                <w:color w:val="0B0C0C"/>
                <w:sz w:val="40"/>
                <w:szCs w:val="41"/>
              </w:rPr>
              <w:t>Government announces move from Contain to Delay phase</w:t>
            </w:r>
          </w:p>
          <w:p w:rsidR="00961812" w:rsidRPr="009C6D13" w:rsidRDefault="00755400" w:rsidP="00961812">
            <w:pPr>
              <w:pStyle w:val="NormalWeb"/>
              <w:spacing w:before="0" w:beforeAutospacing="0" w:after="0" w:afterAutospacing="0"/>
              <w:rPr>
                <w:color w:val="0B0C0C"/>
                <w:sz w:val="26"/>
                <w:szCs w:val="26"/>
              </w:rPr>
            </w:pPr>
            <w:r w:rsidRPr="009C6D13">
              <w:rPr>
                <w:color w:val="0B0C0C"/>
                <w:sz w:val="26"/>
                <w:szCs w:val="26"/>
              </w:rPr>
              <w:t>T</w:t>
            </w:r>
            <w:r w:rsidR="00961812" w:rsidRPr="009C6D13">
              <w:rPr>
                <w:color w:val="0B0C0C"/>
                <w:sz w:val="26"/>
                <w:szCs w:val="26"/>
              </w:rPr>
              <w:t>he Government</w:t>
            </w:r>
            <w:r w:rsidRPr="009C6D13">
              <w:rPr>
                <w:color w:val="0B0C0C"/>
                <w:sz w:val="26"/>
                <w:szCs w:val="26"/>
              </w:rPr>
              <w:t xml:space="preserve"> recently</w:t>
            </w:r>
            <w:r w:rsidR="00961812" w:rsidRPr="009C6D13">
              <w:rPr>
                <w:color w:val="0B0C0C"/>
                <w:sz w:val="26"/>
                <w:szCs w:val="26"/>
              </w:rPr>
              <w:t xml:space="preserve"> announced that we are moving from the Contain phase of the coronavirus action plan and into the Delay phase, in response to the ongoing coronavirus (COVID-19) outbreak.</w:t>
            </w:r>
          </w:p>
          <w:p w:rsidR="00961812" w:rsidRPr="009C6D13" w:rsidRDefault="00961812" w:rsidP="00961812">
            <w:pPr>
              <w:pStyle w:val="NormalWeb"/>
              <w:spacing w:before="0" w:beforeAutospacing="0" w:after="0" w:afterAutospacing="0"/>
              <w:rPr>
                <w:color w:val="0B0C0C"/>
                <w:sz w:val="26"/>
                <w:szCs w:val="26"/>
              </w:rPr>
            </w:pPr>
            <w:r w:rsidRPr="009C6D13">
              <w:rPr>
                <w:color w:val="0B0C0C"/>
                <w:sz w:val="26"/>
                <w:szCs w:val="26"/>
              </w:rPr>
              <w:t>Full details of each stage in the government action plan can be found here:</w:t>
            </w:r>
          </w:p>
          <w:tbl>
            <w:tblPr>
              <w:tblW w:w="0" w:type="auto"/>
              <w:tblCellSpacing w:w="15" w:type="dxa"/>
              <w:tblCellMar>
                <w:left w:w="0" w:type="dxa"/>
                <w:bottom w:w="300" w:type="dxa"/>
                <w:right w:w="0" w:type="dxa"/>
              </w:tblCellMar>
              <w:tblLook w:val="04A0" w:firstRow="1" w:lastRow="0" w:firstColumn="1" w:lastColumn="0" w:noHBand="0" w:noVBand="1"/>
            </w:tblPr>
            <w:tblGrid>
              <w:gridCol w:w="9602"/>
            </w:tblGrid>
            <w:tr w:rsidR="00961812" w:rsidTr="009C6D13">
              <w:trPr>
                <w:trHeight w:val="609"/>
                <w:tblCellSpacing w:w="15" w:type="dxa"/>
              </w:trPr>
              <w:tc>
                <w:tcPr>
                  <w:tcW w:w="9542" w:type="dxa"/>
                  <w:vAlign w:val="center"/>
                  <w:hideMark/>
                </w:tcPr>
                <w:p w:rsidR="00961812" w:rsidRDefault="00961812" w:rsidP="009C6D13">
                  <w:pPr>
                    <w:numPr>
                      <w:ilvl w:val="0"/>
                      <w:numId w:val="10"/>
                    </w:numPr>
                    <w:spacing w:after="0" w:line="240" w:lineRule="auto"/>
                    <w:ind w:left="300"/>
                    <w:rPr>
                      <w:rFonts w:ascii="Helvetica" w:hAnsi="Helvetica" w:cs="Helvetica"/>
                      <w:color w:val="0B0C0C"/>
                      <w:sz w:val="29"/>
                      <w:szCs w:val="29"/>
                    </w:rPr>
                  </w:pPr>
                  <w:hyperlink r:id="rId8" w:tgtFrame="_blank" w:history="1">
                    <w:r>
                      <w:rPr>
                        <w:rStyle w:val="Hyperlink"/>
                        <w:rFonts w:ascii="Helvetica" w:hAnsi="Helvetica" w:cs="Helvetica"/>
                        <w:color w:val="005EA5"/>
                        <w:sz w:val="29"/>
                        <w:szCs w:val="29"/>
                      </w:rPr>
                      <w:t>https://www.gov.uk/government/publications/coronavirus-action-plan</w:t>
                    </w:r>
                  </w:hyperlink>
                </w:p>
              </w:tc>
            </w:tr>
          </w:tbl>
          <w:p w:rsidR="00961812" w:rsidRPr="009C6D13" w:rsidRDefault="00961812" w:rsidP="009C6D13">
            <w:pPr>
              <w:pStyle w:val="NormalWeb"/>
              <w:spacing w:before="0" w:beforeAutospacing="0" w:after="0" w:afterAutospacing="0"/>
              <w:rPr>
                <w:color w:val="0B0C0C"/>
                <w:sz w:val="26"/>
                <w:szCs w:val="26"/>
              </w:rPr>
            </w:pPr>
            <w:r w:rsidRPr="009C6D13">
              <w:rPr>
                <w:color w:val="0B0C0C"/>
                <w:sz w:val="26"/>
                <w:szCs w:val="26"/>
              </w:rPr>
              <w:t>To support the delay of the spread of the virus, the Department for Health and Social Care has asked anyone who shows certain symptoms to stay at home for 7 days, regardless of whether they have travelled to affected areas. This means people should stay at home and avoid all but essential contact with others for 7 days from the point of displaying mild symptoms, to slow the spread of infection.</w:t>
            </w:r>
          </w:p>
          <w:p w:rsidR="00961812" w:rsidRPr="009C6D13" w:rsidRDefault="00961812" w:rsidP="00961812">
            <w:pPr>
              <w:pStyle w:val="NormalWeb"/>
              <w:spacing w:before="0" w:beforeAutospacing="0" w:after="0" w:afterAutospacing="0"/>
              <w:rPr>
                <w:color w:val="0B0C0C"/>
                <w:sz w:val="26"/>
                <w:szCs w:val="26"/>
              </w:rPr>
            </w:pPr>
            <w:r w:rsidRPr="009C6D13">
              <w:rPr>
                <w:color w:val="0B0C0C"/>
                <w:sz w:val="26"/>
                <w:szCs w:val="26"/>
              </w:rPr>
              <w:t>The symptoms are:</w:t>
            </w:r>
          </w:p>
          <w:tbl>
            <w:tblPr>
              <w:tblW w:w="0" w:type="auto"/>
              <w:tblCellSpacing w:w="15" w:type="dxa"/>
              <w:tblCellMar>
                <w:left w:w="0" w:type="dxa"/>
                <w:bottom w:w="300" w:type="dxa"/>
                <w:right w:w="0" w:type="dxa"/>
              </w:tblCellMar>
              <w:tblLook w:val="04A0" w:firstRow="1" w:lastRow="0" w:firstColumn="1" w:lastColumn="0" w:noHBand="0" w:noVBand="1"/>
            </w:tblPr>
            <w:tblGrid>
              <w:gridCol w:w="7192"/>
            </w:tblGrid>
            <w:tr w:rsidR="00961812" w:rsidRPr="009C6D13" w:rsidTr="009C6D13">
              <w:trPr>
                <w:trHeight w:val="833"/>
                <w:tblCellSpacing w:w="15" w:type="dxa"/>
              </w:trPr>
              <w:tc>
                <w:tcPr>
                  <w:tcW w:w="7132" w:type="dxa"/>
                  <w:vAlign w:val="center"/>
                  <w:hideMark/>
                </w:tcPr>
                <w:p w:rsidR="00961812" w:rsidRPr="009C6D13" w:rsidRDefault="009C6D13" w:rsidP="00961812">
                  <w:pPr>
                    <w:numPr>
                      <w:ilvl w:val="0"/>
                      <w:numId w:val="11"/>
                    </w:numPr>
                    <w:spacing w:before="75" w:after="0" w:line="240" w:lineRule="auto"/>
                    <w:ind w:left="300"/>
                    <w:rPr>
                      <w:rFonts w:ascii="Times New Roman" w:hAnsi="Times New Roman" w:cs="Times New Roman"/>
                      <w:color w:val="0B0C0C"/>
                      <w:sz w:val="26"/>
                      <w:szCs w:val="26"/>
                    </w:rPr>
                  </w:pPr>
                  <w:r>
                    <w:rPr>
                      <w:rFonts w:ascii="Times New Roman" w:hAnsi="Times New Roman" w:cs="Times New Roman"/>
                      <w:color w:val="0B0C0C"/>
                      <w:sz w:val="26"/>
                      <w:szCs w:val="26"/>
                    </w:rPr>
                    <w:t xml:space="preserve">         </w:t>
                  </w:r>
                  <w:r w:rsidR="00961812" w:rsidRPr="009C6D13">
                    <w:rPr>
                      <w:rFonts w:ascii="Times New Roman" w:hAnsi="Times New Roman" w:cs="Times New Roman"/>
                      <w:color w:val="0B0C0C"/>
                      <w:sz w:val="26"/>
                      <w:szCs w:val="26"/>
                    </w:rPr>
                    <w:t>A high temperature (37.8 degrees and above)</w:t>
                  </w:r>
                </w:p>
                <w:p w:rsidR="00961812" w:rsidRPr="009C6D13" w:rsidRDefault="009C6D13" w:rsidP="00961812">
                  <w:pPr>
                    <w:numPr>
                      <w:ilvl w:val="0"/>
                      <w:numId w:val="11"/>
                    </w:numPr>
                    <w:spacing w:before="75" w:after="0" w:line="240" w:lineRule="auto"/>
                    <w:ind w:left="300"/>
                    <w:rPr>
                      <w:rFonts w:ascii="Times New Roman" w:hAnsi="Times New Roman" w:cs="Times New Roman"/>
                      <w:color w:val="0B0C0C"/>
                      <w:sz w:val="26"/>
                      <w:szCs w:val="26"/>
                    </w:rPr>
                  </w:pPr>
                  <w:r>
                    <w:rPr>
                      <w:rFonts w:ascii="Times New Roman" w:hAnsi="Times New Roman" w:cs="Times New Roman"/>
                      <w:color w:val="0B0C0C"/>
                      <w:sz w:val="26"/>
                      <w:szCs w:val="26"/>
                    </w:rPr>
                    <w:t xml:space="preserve">         </w:t>
                  </w:r>
                  <w:r w:rsidR="00961812" w:rsidRPr="009C6D13">
                    <w:rPr>
                      <w:rFonts w:ascii="Times New Roman" w:hAnsi="Times New Roman" w:cs="Times New Roman"/>
                      <w:color w:val="0B0C0C"/>
                      <w:sz w:val="26"/>
                      <w:szCs w:val="26"/>
                    </w:rPr>
                    <w:t>A new, continuous cough</w:t>
                  </w:r>
                </w:p>
              </w:tc>
            </w:tr>
          </w:tbl>
          <w:p w:rsidR="00961812" w:rsidRPr="009C6D13" w:rsidRDefault="00961812" w:rsidP="00961812">
            <w:pPr>
              <w:pStyle w:val="NormalWeb"/>
              <w:spacing w:before="0" w:beforeAutospacing="0" w:after="0" w:afterAutospacing="0"/>
              <w:rPr>
                <w:color w:val="0B0C0C"/>
                <w:sz w:val="26"/>
                <w:szCs w:val="26"/>
              </w:rPr>
            </w:pPr>
            <w:r w:rsidRPr="009C6D13">
              <w:rPr>
                <w:color w:val="0B0C0C"/>
                <w:sz w:val="26"/>
                <w:szCs w:val="26"/>
              </w:rPr>
              <w:t>You do not need to call NHS 111 to stay at home. If your symptoms worsen during your stay at home period or are no better after 7 days contact NHS 111 online at </w:t>
            </w:r>
            <w:hyperlink r:id="rId9" w:tgtFrame="_blank" w:history="1">
              <w:r w:rsidRPr="009C6D13">
                <w:rPr>
                  <w:rStyle w:val="Hyperlink"/>
                  <w:color w:val="1155CC"/>
                  <w:sz w:val="26"/>
                  <w:szCs w:val="26"/>
                </w:rPr>
                <w:t>111.nhs.uk</w:t>
              </w:r>
            </w:hyperlink>
            <w:r w:rsidRPr="009C6D13">
              <w:rPr>
                <w:color w:val="0B0C0C"/>
                <w:sz w:val="26"/>
                <w:szCs w:val="26"/>
              </w:rPr>
              <w:t>. If you have no internet access, you should call NHS 111. For a medical emergency dial 999.</w:t>
            </w:r>
          </w:p>
          <w:p w:rsidR="00961812" w:rsidRPr="009C6D13" w:rsidRDefault="00961812" w:rsidP="00961812">
            <w:pPr>
              <w:pStyle w:val="NormalWeb"/>
              <w:spacing w:before="0" w:beforeAutospacing="0" w:after="0" w:afterAutospacing="0"/>
              <w:rPr>
                <w:color w:val="0B0C0C"/>
                <w:sz w:val="26"/>
                <w:szCs w:val="26"/>
              </w:rPr>
            </w:pPr>
            <w:r w:rsidRPr="009C6D13">
              <w:rPr>
                <w:color w:val="0B0C0C"/>
                <w:sz w:val="26"/>
                <w:szCs w:val="26"/>
              </w:rPr>
              <w:t>Current advice remains in place: no education or children’s social care setting should close in response to a suspected or confirmed COVID-19 case unless advised to do so by Public Health England.</w:t>
            </w:r>
          </w:p>
          <w:p w:rsidR="00961812" w:rsidRDefault="00961812" w:rsidP="009C6D13">
            <w:pPr>
              <w:pStyle w:val="NormalWeb"/>
              <w:spacing w:before="0" w:beforeAutospacing="0" w:after="0" w:afterAutospacing="0"/>
              <w:rPr>
                <w:color w:val="0B0C0C"/>
                <w:sz w:val="26"/>
                <w:szCs w:val="26"/>
              </w:rPr>
            </w:pPr>
            <w:r w:rsidRPr="009C6D13">
              <w:rPr>
                <w:color w:val="0B0C0C"/>
                <w:sz w:val="26"/>
                <w:szCs w:val="26"/>
              </w:rPr>
              <w:t>The Chief Medical Officer has advised that the impact of closing schools on both children’s education and on the workforce will be substantial, but the benefit to public health may not be. Decisions on future advice to schools will be taken based on the latest and best scientific evidence, which at this stage suggests children are a lower risk group.</w:t>
            </w:r>
          </w:p>
          <w:p w:rsidR="009C6D13" w:rsidRPr="009C6D13" w:rsidRDefault="009C6D13" w:rsidP="009C6D13">
            <w:pPr>
              <w:pStyle w:val="NormalWeb"/>
              <w:spacing w:before="0" w:beforeAutospacing="0" w:after="0" w:afterAutospacing="0"/>
              <w:rPr>
                <w:color w:val="0B0C0C"/>
                <w:sz w:val="26"/>
                <w:szCs w:val="26"/>
              </w:rPr>
            </w:pPr>
          </w:p>
          <w:p w:rsidR="00961812" w:rsidRPr="009C6D13" w:rsidRDefault="00961812" w:rsidP="00961812">
            <w:pPr>
              <w:pStyle w:val="Heading2"/>
              <w:spacing w:before="0" w:beforeAutospacing="0" w:after="0" w:afterAutospacing="0"/>
              <w:rPr>
                <w:color w:val="0B0C0C"/>
                <w:sz w:val="40"/>
                <w:szCs w:val="41"/>
              </w:rPr>
            </w:pPr>
            <w:r w:rsidRPr="009C6D13">
              <w:rPr>
                <w:color w:val="0B0C0C"/>
                <w:sz w:val="40"/>
                <w:szCs w:val="41"/>
              </w:rPr>
              <w:t>COVID-19 travel guidance for the education sector</w:t>
            </w:r>
          </w:p>
          <w:p w:rsidR="00961812" w:rsidRPr="009C6D13" w:rsidRDefault="00961812" w:rsidP="00961812">
            <w:pPr>
              <w:pStyle w:val="NormalWeb"/>
              <w:spacing w:before="0" w:beforeAutospacing="0" w:after="0" w:afterAutospacing="0"/>
              <w:rPr>
                <w:color w:val="0B0C0C"/>
                <w:sz w:val="26"/>
                <w:szCs w:val="26"/>
              </w:rPr>
            </w:pPr>
            <w:r w:rsidRPr="009C6D13">
              <w:rPr>
                <w:color w:val="0B0C0C"/>
                <w:sz w:val="26"/>
                <w:szCs w:val="26"/>
              </w:rPr>
              <w:t>The Government has issued new travel guidance for the education sector. This advises against all overseas education trips for children under 18. This does not apply to domestic trips, or overseas trips which are already underway.</w:t>
            </w:r>
          </w:p>
          <w:p w:rsidR="00961812" w:rsidRDefault="00961812" w:rsidP="00961812">
            <w:pPr>
              <w:pStyle w:val="NormalWeb"/>
              <w:spacing w:before="0" w:beforeAutospacing="0" w:after="0" w:afterAutospacing="0"/>
              <w:rPr>
                <w:color w:val="0B0C0C"/>
                <w:sz w:val="26"/>
                <w:szCs w:val="26"/>
              </w:rPr>
            </w:pPr>
            <w:r w:rsidRPr="009C6D13">
              <w:rPr>
                <w:color w:val="0B0C0C"/>
                <w:sz w:val="26"/>
                <w:szCs w:val="26"/>
              </w:rPr>
              <w:t>The full guidance can be found here:</w:t>
            </w:r>
          </w:p>
          <w:p w:rsidR="009C6D13" w:rsidRDefault="009C6D13" w:rsidP="00961812">
            <w:pPr>
              <w:pStyle w:val="NormalWeb"/>
              <w:spacing w:before="0" w:beforeAutospacing="0" w:after="0" w:afterAutospacing="0"/>
              <w:rPr>
                <w:color w:val="0B0C0C"/>
                <w:sz w:val="26"/>
                <w:szCs w:val="26"/>
              </w:rPr>
            </w:pPr>
          </w:p>
          <w:p w:rsidR="009C6D13" w:rsidRPr="009C6D13" w:rsidRDefault="009C6D13" w:rsidP="00961812">
            <w:pPr>
              <w:pStyle w:val="NormalWeb"/>
              <w:spacing w:before="0" w:beforeAutospacing="0" w:after="0" w:afterAutospacing="0"/>
              <w:rPr>
                <w:color w:val="0B0C0C"/>
                <w:sz w:val="26"/>
                <w:szCs w:val="26"/>
              </w:rPr>
            </w:pPr>
          </w:p>
          <w:tbl>
            <w:tblPr>
              <w:tblW w:w="0" w:type="auto"/>
              <w:tblCellSpacing w:w="15" w:type="dxa"/>
              <w:tblCellMar>
                <w:left w:w="0" w:type="dxa"/>
                <w:bottom w:w="300" w:type="dxa"/>
                <w:right w:w="0" w:type="dxa"/>
              </w:tblCellMar>
              <w:tblLook w:val="04A0" w:firstRow="1" w:lastRow="0" w:firstColumn="1" w:lastColumn="0" w:noHBand="0" w:noVBand="1"/>
            </w:tblPr>
            <w:tblGrid>
              <w:gridCol w:w="10286"/>
            </w:tblGrid>
            <w:tr w:rsidR="00961812" w:rsidTr="00961812">
              <w:trPr>
                <w:tblCellSpacing w:w="15" w:type="dxa"/>
              </w:trPr>
              <w:tc>
                <w:tcPr>
                  <w:tcW w:w="0" w:type="auto"/>
                  <w:vAlign w:val="center"/>
                  <w:hideMark/>
                </w:tcPr>
                <w:p w:rsidR="00961812" w:rsidRDefault="00961812" w:rsidP="00961812">
                  <w:pPr>
                    <w:numPr>
                      <w:ilvl w:val="0"/>
                      <w:numId w:val="12"/>
                    </w:numPr>
                    <w:spacing w:before="75" w:after="75" w:line="375" w:lineRule="atLeast"/>
                    <w:ind w:left="300"/>
                    <w:rPr>
                      <w:rFonts w:ascii="Helvetica" w:hAnsi="Helvetica" w:cs="Helvetica"/>
                      <w:color w:val="0B0C0C"/>
                      <w:sz w:val="29"/>
                      <w:szCs w:val="29"/>
                    </w:rPr>
                  </w:pPr>
                  <w:hyperlink r:id="rId10" w:tgtFrame="_blank" w:history="1">
                    <w:r>
                      <w:rPr>
                        <w:rStyle w:val="Hyperlink"/>
                        <w:rFonts w:ascii="Helvetica" w:hAnsi="Helvetica" w:cs="Helvetica"/>
                        <w:color w:val="005EA5"/>
                        <w:sz w:val="29"/>
                        <w:szCs w:val="29"/>
                      </w:rPr>
                      <w:t>https://www.gov.uk/government/publications/guidance-to-educational-settings-about-covid-19/covid-19-travel-guidance-for-the-education-sector</w:t>
                    </w:r>
                  </w:hyperlink>
                </w:p>
              </w:tc>
            </w:tr>
          </w:tbl>
          <w:p w:rsidR="00961812" w:rsidRPr="009C6D13" w:rsidRDefault="00961812" w:rsidP="00755400">
            <w:pPr>
              <w:pStyle w:val="Heading2"/>
              <w:spacing w:before="0" w:beforeAutospacing="0" w:after="0" w:afterAutospacing="0"/>
              <w:rPr>
                <w:color w:val="0B0C0C"/>
                <w:sz w:val="40"/>
                <w:szCs w:val="41"/>
              </w:rPr>
            </w:pPr>
            <w:bookmarkStart w:id="0" w:name="_GoBack"/>
            <w:bookmarkEnd w:id="0"/>
            <w:r w:rsidRPr="009C6D13">
              <w:rPr>
                <w:color w:val="0B0C0C"/>
                <w:sz w:val="40"/>
                <w:szCs w:val="41"/>
              </w:rPr>
              <w:t>Handwashing advice</w:t>
            </w:r>
          </w:p>
          <w:p w:rsidR="00961812" w:rsidRPr="009C6D13" w:rsidRDefault="00961812" w:rsidP="00755400">
            <w:pPr>
              <w:pStyle w:val="NormalWeb"/>
              <w:spacing w:before="0" w:beforeAutospacing="0" w:after="0" w:afterAutospacing="0"/>
              <w:rPr>
                <w:color w:val="0B0C0C"/>
                <w:sz w:val="26"/>
                <w:szCs w:val="26"/>
              </w:rPr>
            </w:pPr>
            <w:r w:rsidRPr="009C6D13">
              <w:rPr>
                <w:color w:val="0B0C0C"/>
                <w:sz w:val="26"/>
                <w:szCs w:val="26"/>
              </w:rPr>
              <w:t>The most important thing individuals can do to protect themselves is to wash their hands more often, for at least 20 seconds, with soap and water. Public Health England recommends that in addition to handwashing before eating, and after coughing and sneezing, everyone should also wash hands after using toilets and travelling on public transport.</w:t>
            </w:r>
          </w:p>
          <w:p w:rsidR="00961812" w:rsidRPr="009C6D13" w:rsidRDefault="00961812" w:rsidP="00755400">
            <w:pPr>
              <w:pStyle w:val="NormalWeb"/>
              <w:spacing w:before="0" w:beforeAutospacing="0" w:after="0" w:afterAutospacing="0"/>
              <w:rPr>
                <w:color w:val="0B0C0C"/>
                <w:sz w:val="26"/>
                <w:szCs w:val="26"/>
              </w:rPr>
            </w:pPr>
            <w:r w:rsidRPr="009C6D13">
              <w:rPr>
                <w:color w:val="0B0C0C"/>
                <w:sz w:val="26"/>
                <w:szCs w:val="26"/>
              </w:rPr>
              <w:t>Watch this short NHS film for guidance:</w:t>
            </w:r>
          </w:p>
          <w:tbl>
            <w:tblPr>
              <w:tblW w:w="0" w:type="auto"/>
              <w:tblCellSpacing w:w="15" w:type="dxa"/>
              <w:tblCellMar>
                <w:left w:w="0" w:type="dxa"/>
                <w:bottom w:w="300" w:type="dxa"/>
                <w:right w:w="0" w:type="dxa"/>
              </w:tblCellMar>
              <w:tblLook w:val="04A0" w:firstRow="1" w:lastRow="0" w:firstColumn="1" w:lastColumn="0" w:noHBand="0" w:noVBand="1"/>
            </w:tblPr>
            <w:tblGrid>
              <w:gridCol w:w="4983"/>
            </w:tblGrid>
            <w:tr w:rsidR="00961812" w:rsidTr="009C6D13">
              <w:trPr>
                <w:trHeight w:val="393"/>
                <w:tblCellSpacing w:w="15" w:type="dxa"/>
              </w:trPr>
              <w:tc>
                <w:tcPr>
                  <w:tcW w:w="4923" w:type="dxa"/>
                  <w:vAlign w:val="center"/>
                  <w:hideMark/>
                </w:tcPr>
                <w:p w:rsidR="00961812" w:rsidRDefault="00961812" w:rsidP="00961812">
                  <w:pPr>
                    <w:numPr>
                      <w:ilvl w:val="0"/>
                      <w:numId w:val="13"/>
                    </w:numPr>
                    <w:spacing w:before="75" w:after="75" w:line="375" w:lineRule="atLeast"/>
                    <w:ind w:left="300"/>
                    <w:rPr>
                      <w:rFonts w:ascii="Helvetica" w:hAnsi="Helvetica" w:cs="Helvetica"/>
                      <w:color w:val="0B0C0C"/>
                      <w:sz w:val="29"/>
                      <w:szCs w:val="29"/>
                    </w:rPr>
                  </w:pPr>
                  <w:hyperlink r:id="rId11" w:tgtFrame="_blank" w:history="1">
                    <w:r>
                      <w:rPr>
                        <w:rStyle w:val="Hyperlink"/>
                        <w:rFonts w:ascii="Helvetica" w:hAnsi="Helvetica" w:cs="Helvetica"/>
                        <w:color w:val="005EA5"/>
                        <w:sz w:val="29"/>
                        <w:szCs w:val="29"/>
                      </w:rPr>
                      <w:t>https://youtu.be/bQCP7waTRWU</w:t>
                    </w:r>
                  </w:hyperlink>
                </w:p>
              </w:tc>
            </w:tr>
          </w:tbl>
          <w:p w:rsidR="00961812" w:rsidRPr="009C6D13" w:rsidRDefault="00961812" w:rsidP="00755400">
            <w:pPr>
              <w:pStyle w:val="Heading2"/>
              <w:spacing w:before="0" w:beforeAutospacing="0" w:after="0" w:afterAutospacing="0"/>
              <w:rPr>
                <w:color w:val="0B0C0C"/>
                <w:sz w:val="40"/>
                <w:szCs w:val="40"/>
              </w:rPr>
            </w:pPr>
            <w:r w:rsidRPr="009C6D13">
              <w:rPr>
                <w:color w:val="0B0C0C"/>
                <w:sz w:val="40"/>
                <w:szCs w:val="40"/>
              </w:rPr>
              <w:t>Educational resources</w:t>
            </w:r>
          </w:p>
          <w:p w:rsidR="00961812" w:rsidRPr="009C6D13" w:rsidRDefault="00961812" w:rsidP="00755400">
            <w:pPr>
              <w:pStyle w:val="NormalWeb"/>
              <w:spacing w:before="0" w:beforeAutospacing="0" w:after="0" w:afterAutospacing="0"/>
              <w:rPr>
                <w:color w:val="0B0C0C"/>
                <w:sz w:val="26"/>
                <w:szCs w:val="26"/>
              </w:rPr>
            </w:pPr>
            <w:r w:rsidRPr="009C6D13">
              <w:rPr>
                <w:color w:val="0B0C0C"/>
                <w:sz w:val="26"/>
                <w:szCs w:val="26"/>
              </w:rPr>
              <w:t>The e-Bug project is led by Public Health England and has a dedicated webpage for learning resources on hand washing and respiratory hygiene.</w:t>
            </w:r>
          </w:p>
          <w:p w:rsidR="00961812" w:rsidRPr="009C6D13" w:rsidRDefault="00961812" w:rsidP="00755400">
            <w:pPr>
              <w:pStyle w:val="NormalWeb"/>
              <w:spacing w:before="0" w:beforeAutospacing="0" w:after="0" w:afterAutospacing="0"/>
              <w:rPr>
                <w:color w:val="0B0C0C"/>
                <w:sz w:val="26"/>
                <w:szCs w:val="26"/>
              </w:rPr>
            </w:pPr>
            <w:r w:rsidRPr="009C6D13">
              <w:rPr>
                <w:color w:val="0B0C0C"/>
                <w:sz w:val="26"/>
                <w:szCs w:val="26"/>
              </w:rPr>
              <w:t>Resources are currently available for KS1, KS2 and KS3 and can be used in various settings including schools:</w:t>
            </w:r>
          </w:p>
          <w:tbl>
            <w:tblPr>
              <w:tblW w:w="0" w:type="auto"/>
              <w:tblCellSpacing w:w="15" w:type="dxa"/>
              <w:tblCellMar>
                <w:left w:w="0" w:type="dxa"/>
                <w:bottom w:w="300" w:type="dxa"/>
                <w:right w:w="0" w:type="dxa"/>
              </w:tblCellMar>
              <w:tblLook w:val="04A0" w:firstRow="1" w:lastRow="0" w:firstColumn="1" w:lastColumn="0" w:noHBand="0" w:noVBand="1"/>
            </w:tblPr>
            <w:tblGrid>
              <w:gridCol w:w="6684"/>
            </w:tblGrid>
            <w:tr w:rsidR="00961812" w:rsidTr="00755400">
              <w:trPr>
                <w:tblCellSpacing w:w="15" w:type="dxa"/>
              </w:trPr>
              <w:tc>
                <w:tcPr>
                  <w:tcW w:w="6624" w:type="dxa"/>
                  <w:vAlign w:val="center"/>
                  <w:hideMark/>
                </w:tcPr>
                <w:p w:rsidR="00961812" w:rsidRDefault="00961812" w:rsidP="00961812">
                  <w:pPr>
                    <w:numPr>
                      <w:ilvl w:val="0"/>
                      <w:numId w:val="14"/>
                    </w:numPr>
                    <w:spacing w:before="75" w:after="75" w:line="375" w:lineRule="atLeast"/>
                    <w:ind w:left="300"/>
                    <w:rPr>
                      <w:rFonts w:ascii="Helvetica" w:hAnsi="Helvetica" w:cs="Helvetica"/>
                      <w:color w:val="0B0C0C"/>
                      <w:sz w:val="29"/>
                      <w:szCs w:val="29"/>
                    </w:rPr>
                  </w:pPr>
                  <w:hyperlink r:id="rId12" w:tgtFrame="_blank" w:history="1">
                    <w:r>
                      <w:rPr>
                        <w:rStyle w:val="Hyperlink"/>
                        <w:rFonts w:ascii="Helvetica" w:hAnsi="Helvetica" w:cs="Helvetica"/>
                        <w:color w:val="005EA5"/>
                        <w:sz w:val="29"/>
                        <w:szCs w:val="29"/>
                      </w:rPr>
                      <w:t>https://campaignresources.phe.gov.uk/schools</w:t>
                    </w:r>
                  </w:hyperlink>
                </w:p>
              </w:tc>
            </w:tr>
          </w:tbl>
          <w:p w:rsidR="00961812" w:rsidRPr="009C6D13" w:rsidRDefault="00961812" w:rsidP="009C6D13">
            <w:pPr>
              <w:pStyle w:val="Heading2"/>
              <w:spacing w:before="0" w:beforeAutospacing="0" w:after="0" w:afterAutospacing="0"/>
              <w:rPr>
                <w:color w:val="0B0C0C"/>
                <w:sz w:val="40"/>
                <w:szCs w:val="28"/>
              </w:rPr>
            </w:pPr>
            <w:r w:rsidRPr="009C6D13">
              <w:rPr>
                <w:color w:val="0B0C0C"/>
                <w:sz w:val="40"/>
                <w:szCs w:val="28"/>
              </w:rPr>
              <w:t>Department for Education coronavirus helpline</w:t>
            </w:r>
          </w:p>
          <w:p w:rsidR="00961812" w:rsidRPr="009C6D13" w:rsidRDefault="00961812" w:rsidP="00755400">
            <w:pPr>
              <w:pStyle w:val="NormalWeb"/>
              <w:spacing w:before="0" w:beforeAutospacing="0" w:after="0" w:afterAutospacing="0"/>
              <w:rPr>
                <w:color w:val="0B0C0C"/>
                <w:sz w:val="26"/>
                <w:szCs w:val="26"/>
              </w:rPr>
            </w:pPr>
            <w:r w:rsidRPr="009C6D13">
              <w:rPr>
                <w:color w:val="0B0C0C"/>
                <w:sz w:val="26"/>
                <w:szCs w:val="26"/>
              </w:rPr>
              <w:t>The Department for Education coronavirus helpline is available to answer questions about COVID-19 relating to education and children’s social care. Staff, parents and young people can contact this helpline as follows:</w:t>
            </w:r>
          </w:p>
          <w:p w:rsidR="00961812" w:rsidRPr="009C6D13" w:rsidRDefault="00961812" w:rsidP="00755400">
            <w:pPr>
              <w:pStyle w:val="NormalWeb"/>
              <w:spacing w:before="0" w:beforeAutospacing="0" w:after="0" w:afterAutospacing="0"/>
              <w:rPr>
                <w:color w:val="0B0C0C"/>
                <w:sz w:val="26"/>
                <w:szCs w:val="26"/>
              </w:rPr>
            </w:pPr>
            <w:r w:rsidRPr="009C6D13">
              <w:rPr>
                <w:color w:val="0B0C0C"/>
                <w:sz w:val="26"/>
                <w:szCs w:val="26"/>
              </w:rPr>
              <w:t>Phone: 0800 046 8687</w:t>
            </w:r>
            <w:r w:rsidRPr="009C6D13">
              <w:rPr>
                <w:color w:val="0B0C0C"/>
                <w:sz w:val="26"/>
                <w:szCs w:val="26"/>
              </w:rPr>
              <w:br/>
              <w:t>Opening hours: 8am to 6pm (Monday to Friday), 10am to 4pm (Saturday to Sunday)</w:t>
            </w:r>
          </w:p>
          <w:p w:rsidR="00961812" w:rsidRPr="009C6D13" w:rsidRDefault="00961812" w:rsidP="00755400">
            <w:pPr>
              <w:pStyle w:val="NormalWeb"/>
              <w:spacing w:before="0" w:beforeAutospacing="0" w:after="0" w:afterAutospacing="0"/>
              <w:rPr>
                <w:color w:val="0B0C0C"/>
                <w:sz w:val="26"/>
                <w:szCs w:val="26"/>
              </w:rPr>
            </w:pPr>
            <w:r w:rsidRPr="009C6D13">
              <w:rPr>
                <w:color w:val="0B0C0C"/>
                <w:sz w:val="26"/>
                <w:szCs w:val="26"/>
              </w:rPr>
              <w:t xml:space="preserve">Please </w:t>
            </w:r>
            <w:proofErr w:type="gramStart"/>
            <w:r w:rsidRPr="009C6D13">
              <w:rPr>
                <w:color w:val="0B0C0C"/>
                <w:sz w:val="26"/>
                <w:szCs w:val="26"/>
              </w:rPr>
              <w:t>note,</w:t>
            </w:r>
            <w:proofErr w:type="gramEnd"/>
            <w:r w:rsidRPr="009C6D13">
              <w:rPr>
                <w:color w:val="0B0C0C"/>
                <w:sz w:val="26"/>
                <w:szCs w:val="26"/>
              </w:rPr>
              <w:t xml:space="preserve"> we are currently experiencing high volumes of calls and apologise for any wait that you may experience. To ensure that we answer your calls as quickly as possible we have now extended our opening hours to cover weekends.</w:t>
            </w:r>
          </w:p>
          <w:p w:rsidR="00961812" w:rsidRDefault="00961812" w:rsidP="00755400">
            <w:pPr>
              <w:pStyle w:val="NormalWeb"/>
              <w:spacing w:before="0" w:beforeAutospacing="0" w:after="0" w:afterAutospacing="0"/>
              <w:rPr>
                <w:color w:val="0B0C0C"/>
                <w:sz w:val="26"/>
                <w:szCs w:val="26"/>
              </w:rPr>
            </w:pPr>
            <w:r w:rsidRPr="009C6D13">
              <w:rPr>
                <w:color w:val="0B0C0C"/>
                <w:sz w:val="26"/>
                <w:szCs w:val="26"/>
              </w:rPr>
              <w:t>If you work in a school, please have your unique reference number (URN or UK PRN) available when calling the hotline.</w:t>
            </w:r>
          </w:p>
          <w:p w:rsidR="009C6D13" w:rsidRPr="009C6D13" w:rsidRDefault="009C6D13" w:rsidP="00755400">
            <w:pPr>
              <w:pStyle w:val="NormalWeb"/>
              <w:spacing w:before="0" w:beforeAutospacing="0" w:after="0" w:afterAutospacing="0"/>
              <w:rPr>
                <w:color w:val="0B0C0C"/>
                <w:sz w:val="26"/>
                <w:szCs w:val="26"/>
              </w:rPr>
            </w:pPr>
          </w:p>
          <w:p w:rsidR="00961812" w:rsidRPr="009C6D13" w:rsidRDefault="00961812" w:rsidP="00755400">
            <w:pPr>
              <w:pStyle w:val="Heading2"/>
              <w:spacing w:before="0" w:beforeAutospacing="0" w:after="0" w:afterAutospacing="0"/>
              <w:rPr>
                <w:color w:val="0B0C0C"/>
                <w:sz w:val="40"/>
                <w:szCs w:val="40"/>
              </w:rPr>
            </w:pPr>
            <w:r w:rsidRPr="009C6D13">
              <w:rPr>
                <w:color w:val="0B0C0C"/>
                <w:sz w:val="40"/>
                <w:szCs w:val="40"/>
              </w:rPr>
              <w:t>Where to find the latest information</w:t>
            </w:r>
          </w:p>
          <w:p w:rsidR="00961812" w:rsidRPr="00755400" w:rsidRDefault="00961812" w:rsidP="00755400">
            <w:pPr>
              <w:pStyle w:val="NormalWeb"/>
              <w:spacing w:before="0" w:beforeAutospacing="0" w:after="0" w:afterAutospacing="0"/>
              <w:rPr>
                <w:color w:val="0B0C0C"/>
                <w:sz w:val="29"/>
                <w:szCs w:val="29"/>
              </w:rPr>
            </w:pPr>
            <w:r w:rsidRPr="00755400">
              <w:rPr>
                <w:color w:val="0B0C0C"/>
                <w:sz w:val="29"/>
                <w:szCs w:val="29"/>
              </w:rPr>
              <w:t>Updates on COVID-19:</w:t>
            </w:r>
          </w:p>
          <w:tbl>
            <w:tblPr>
              <w:tblW w:w="0" w:type="auto"/>
              <w:tblCellSpacing w:w="15" w:type="dxa"/>
              <w:tblCellMar>
                <w:left w:w="0" w:type="dxa"/>
                <w:bottom w:w="300" w:type="dxa"/>
                <w:right w:w="0" w:type="dxa"/>
              </w:tblCellMar>
              <w:tblLook w:val="04A0" w:firstRow="1" w:lastRow="0" w:firstColumn="1" w:lastColumn="0" w:noHBand="0" w:noVBand="1"/>
            </w:tblPr>
            <w:tblGrid>
              <w:gridCol w:w="4416"/>
            </w:tblGrid>
            <w:tr w:rsidR="00961812" w:rsidRPr="00755400" w:rsidTr="00755400">
              <w:trPr>
                <w:tblCellSpacing w:w="15" w:type="dxa"/>
              </w:trPr>
              <w:tc>
                <w:tcPr>
                  <w:tcW w:w="4356" w:type="dxa"/>
                  <w:vAlign w:val="center"/>
                  <w:hideMark/>
                </w:tcPr>
                <w:p w:rsidR="00961812" w:rsidRPr="00755400" w:rsidRDefault="00961812" w:rsidP="00755400">
                  <w:pPr>
                    <w:numPr>
                      <w:ilvl w:val="0"/>
                      <w:numId w:val="15"/>
                    </w:numPr>
                    <w:spacing w:before="75" w:after="0" w:line="240" w:lineRule="auto"/>
                    <w:ind w:left="300"/>
                    <w:rPr>
                      <w:rFonts w:ascii="Times New Roman" w:hAnsi="Times New Roman" w:cs="Times New Roman"/>
                      <w:color w:val="0B0C0C"/>
                      <w:sz w:val="29"/>
                      <w:szCs w:val="29"/>
                    </w:rPr>
                  </w:pPr>
                  <w:hyperlink r:id="rId13" w:tgtFrame="_blank" w:history="1">
                    <w:r w:rsidRPr="00755400">
                      <w:rPr>
                        <w:rStyle w:val="Hyperlink"/>
                        <w:rFonts w:ascii="Times New Roman" w:hAnsi="Times New Roman" w:cs="Times New Roman"/>
                        <w:color w:val="005EA5"/>
                        <w:sz w:val="29"/>
                        <w:szCs w:val="29"/>
                      </w:rPr>
                      <w:t>https://www.gov.uk/coronavirus</w:t>
                    </w:r>
                  </w:hyperlink>
                </w:p>
              </w:tc>
            </w:tr>
          </w:tbl>
          <w:p w:rsidR="00961812" w:rsidRDefault="00961812" w:rsidP="00961812">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Guidance for educational settings:</w:t>
            </w:r>
          </w:p>
          <w:tbl>
            <w:tblPr>
              <w:tblW w:w="0" w:type="auto"/>
              <w:tblCellSpacing w:w="15" w:type="dxa"/>
              <w:tblCellMar>
                <w:left w:w="0" w:type="dxa"/>
                <w:bottom w:w="300" w:type="dxa"/>
                <w:right w:w="0" w:type="dxa"/>
              </w:tblCellMar>
              <w:tblLook w:val="04A0" w:firstRow="1" w:lastRow="0" w:firstColumn="1" w:lastColumn="0" w:noHBand="0" w:noVBand="1"/>
            </w:tblPr>
            <w:tblGrid>
              <w:gridCol w:w="10286"/>
            </w:tblGrid>
            <w:tr w:rsidR="00961812" w:rsidTr="00961812">
              <w:trPr>
                <w:tblCellSpacing w:w="15" w:type="dxa"/>
              </w:trPr>
              <w:tc>
                <w:tcPr>
                  <w:tcW w:w="0" w:type="auto"/>
                  <w:vAlign w:val="center"/>
                  <w:hideMark/>
                </w:tcPr>
                <w:p w:rsidR="00961812" w:rsidRDefault="00961812" w:rsidP="00961812">
                  <w:pPr>
                    <w:numPr>
                      <w:ilvl w:val="0"/>
                      <w:numId w:val="16"/>
                    </w:numPr>
                    <w:spacing w:before="75" w:after="75" w:line="375" w:lineRule="atLeast"/>
                    <w:ind w:left="300"/>
                    <w:rPr>
                      <w:rFonts w:ascii="Helvetica" w:hAnsi="Helvetica" w:cs="Helvetica"/>
                      <w:color w:val="0B0C0C"/>
                      <w:sz w:val="29"/>
                      <w:szCs w:val="29"/>
                    </w:rPr>
                  </w:pPr>
                  <w:hyperlink r:id="rId14" w:tgtFrame="_blank" w:history="1">
                    <w:r>
                      <w:rPr>
                        <w:rStyle w:val="Hyperlink"/>
                        <w:rFonts w:ascii="Helvetica" w:hAnsi="Helvetica" w:cs="Helvetica"/>
                        <w:color w:val="005EA5"/>
                        <w:sz w:val="29"/>
                        <w:szCs w:val="29"/>
                      </w:rPr>
                      <w:t>https://www.gov.uk/government/publications/guidance-to-educational-settings-about-covid-19</w:t>
                    </w:r>
                  </w:hyperlink>
                </w:p>
              </w:tc>
            </w:tr>
          </w:tbl>
          <w:p w:rsidR="00961812" w:rsidRDefault="00961812" w:rsidP="00961812">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Guidance for social or community care and residential settings:</w:t>
            </w:r>
          </w:p>
          <w:tbl>
            <w:tblPr>
              <w:tblW w:w="0" w:type="auto"/>
              <w:tblCellSpacing w:w="15" w:type="dxa"/>
              <w:tblCellMar>
                <w:left w:w="0" w:type="dxa"/>
                <w:bottom w:w="300" w:type="dxa"/>
                <w:right w:w="0" w:type="dxa"/>
              </w:tblCellMar>
              <w:tblLook w:val="04A0" w:firstRow="1" w:lastRow="0" w:firstColumn="1" w:lastColumn="0" w:noHBand="0" w:noVBand="1"/>
            </w:tblPr>
            <w:tblGrid>
              <w:gridCol w:w="10286"/>
            </w:tblGrid>
            <w:tr w:rsidR="00961812" w:rsidTr="00961812">
              <w:trPr>
                <w:tblCellSpacing w:w="15" w:type="dxa"/>
              </w:trPr>
              <w:tc>
                <w:tcPr>
                  <w:tcW w:w="0" w:type="auto"/>
                  <w:vAlign w:val="center"/>
                  <w:hideMark/>
                </w:tcPr>
                <w:p w:rsidR="00961812" w:rsidRDefault="00961812" w:rsidP="00961812">
                  <w:pPr>
                    <w:numPr>
                      <w:ilvl w:val="0"/>
                      <w:numId w:val="17"/>
                    </w:numPr>
                    <w:spacing w:before="75" w:after="75" w:line="375" w:lineRule="atLeast"/>
                    <w:ind w:left="300"/>
                    <w:rPr>
                      <w:rFonts w:ascii="Helvetica" w:hAnsi="Helvetica" w:cs="Helvetica"/>
                      <w:color w:val="0B0C0C"/>
                      <w:sz w:val="29"/>
                      <w:szCs w:val="29"/>
                    </w:rPr>
                  </w:pPr>
                  <w:hyperlink r:id="rId15" w:tgtFrame="_blank" w:history="1">
                    <w:r>
                      <w:rPr>
                        <w:rStyle w:val="Hyperlink"/>
                        <w:rFonts w:ascii="Helvetica" w:hAnsi="Helvetica" w:cs="Helvetica"/>
                        <w:color w:val="005EA5"/>
                        <w:sz w:val="29"/>
                        <w:szCs w:val="29"/>
                      </w:rPr>
                      <w:t>https://www.gov.uk/government/publications/guidance-for-social-or-</w:t>
                    </w:r>
                    <w:r>
                      <w:rPr>
                        <w:rStyle w:val="Hyperlink"/>
                        <w:rFonts w:ascii="Helvetica" w:hAnsi="Helvetica" w:cs="Helvetica"/>
                        <w:color w:val="005EA5"/>
                        <w:sz w:val="29"/>
                        <w:szCs w:val="29"/>
                      </w:rPr>
                      <w:lastRenderedPageBreak/>
                      <w:t>community-care-and-residential-settings-on-covid-19</w:t>
                    </w:r>
                  </w:hyperlink>
                </w:p>
              </w:tc>
            </w:tr>
          </w:tbl>
          <w:p w:rsidR="00961812" w:rsidRDefault="00961812" w:rsidP="00961812">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lastRenderedPageBreak/>
              <w:t>Travel advice for those travelling and living overseas:</w:t>
            </w:r>
          </w:p>
          <w:tbl>
            <w:tblPr>
              <w:tblW w:w="0" w:type="auto"/>
              <w:tblCellSpacing w:w="15" w:type="dxa"/>
              <w:tblCellMar>
                <w:left w:w="0" w:type="dxa"/>
                <w:bottom w:w="300" w:type="dxa"/>
                <w:right w:w="0" w:type="dxa"/>
              </w:tblCellMar>
              <w:tblLook w:val="04A0" w:firstRow="1" w:lastRow="0" w:firstColumn="1" w:lastColumn="0" w:noHBand="0" w:noVBand="1"/>
            </w:tblPr>
            <w:tblGrid>
              <w:gridCol w:w="9378"/>
            </w:tblGrid>
            <w:tr w:rsidR="00961812" w:rsidTr="00755400">
              <w:trPr>
                <w:tblCellSpacing w:w="15" w:type="dxa"/>
              </w:trPr>
              <w:tc>
                <w:tcPr>
                  <w:tcW w:w="9318" w:type="dxa"/>
                  <w:vAlign w:val="center"/>
                  <w:hideMark/>
                </w:tcPr>
                <w:p w:rsidR="00961812" w:rsidRDefault="00961812" w:rsidP="00961812">
                  <w:pPr>
                    <w:numPr>
                      <w:ilvl w:val="0"/>
                      <w:numId w:val="18"/>
                    </w:numPr>
                    <w:spacing w:before="75" w:after="75" w:line="375" w:lineRule="atLeast"/>
                    <w:ind w:left="300"/>
                    <w:rPr>
                      <w:rFonts w:ascii="Helvetica" w:hAnsi="Helvetica" w:cs="Helvetica"/>
                      <w:color w:val="0B0C0C"/>
                      <w:sz w:val="29"/>
                      <w:szCs w:val="29"/>
                    </w:rPr>
                  </w:pPr>
                  <w:hyperlink r:id="rId16" w:tgtFrame="_blank" w:history="1">
                    <w:r>
                      <w:rPr>
                        <w:rStyle w:val="Hyperlink"/>
                        <w:rFonts w:ascii="Helvetica" w:hAnsi="Helvetica" w:cs="Helvetica"/>
                        <w:color w:val="005EA5"/>
                        <w:sz w:val="29"/>
                        <w:szCs w:val="29"/>
                      </w:rPr>
                      <w:t>https://www.gov.uk/guidance/travel-advice-novel-coronavirus</w:t>
                    </w:r>
                  </w:hyperlink>
                </w:p>
              </w:tc>
            </w:tr>
          </w:tbl>
          <w:p w:rsidR="00961812" w:rsidRDefault="00961812" w:rsidP="00961812">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Educational resources:</w:t>
            </w:r>
          </w:p>
          <w:tbl>
            <w:tblPr>
              <w:tblW w:w="0" w:type="auto"/>
              <w:tblCellSpacing w:w="15" w:type="dxa"/>
              <w:tblCellMar>
                <w:left w:w="0" w:type="dxa"/>
                <w:bottom w:w="300" w:type="dxa"/>
                <w:right w:w="0" w:type="dxa"/>
              </w:tblCellMar>
              <w:tblLook w:val="04A0" w:firstRow="1" w:lastRow="0" w:firstColumn="1" w:lastColumn="0" w:noHBand="0" w:noVBand="1"/>
            </w:tblPr>
            <w:tblGrid>
              <w:gridCol w:w="10286"/>
            </w:tblGrid>
            <w:tr w:rsidR="00961812" w:rsidTr="00961812">
              <w:trPr>
                <w:tblCellSpacing w:w="15" w:type="dxa"/>
              </w:trPr>
              <w:tc>
                <w:tcPr>
                  <w:tcW w:w="0" w:type="auto"/>
                  <w:vAlign w:val="center"/>
                  <w:hideMark/>
                </w:tcPr>
                <w:p w:rsidR="00961812" w:rsidRDefault="00961812" w:rsidP="00961812">
                  <w:pPr>
                    <w:numPr>
                      <w:ilvl w:val="0"/>
                      <w:numId w:val="19"/>
                    </w:numPr>
                    <w:spacing w:before="75" w:after="75" w:line="375" w:lineRule="atLeast"/>
                    <w:ind w:left="300"/>
                    <w:rPr>
                      <w:rFonts w:ascii="Helvetica" w:hAnsi="Helvetica" w:cs="Helvetica"/>
                      <w:color w:val="0B0C0C"/>
                      <w:sz w:val="29"/>
                      <w:szCs w:val="29"/>
                    </w:rPr>
                  </w:pPr>
                  <w:hyperlink r:id="rId17" w:tgtFrame="_blank" w:history="1">
                    <w:r>
                      <w:rPr>
                        <w:rStyle w:val="Hyperlink"/>
                        <w:rFonts w:ascii="Helvetica" w:hAnsi="Helvetica" w:cs="Helvetica"/>
                        <w:color w:val="005EA5"/>
                        <w:sz w:val="29"/>
                        <w:szCs w:val="29"/>
                      </w:rPr>
                      <w:t>https://campaignresources.phe.gov.uk/resources/campaigns/101-coronavirus-/resources</w:t>
                    </w:r>
                  </w:hyperlink>
                </w:p>
                <w:p w:rsidR="00961812" w:rsidRDefault="00961812" w:rsidP="00961812">
                  <w:pPr>
                    <w:numPr>
                      <w:ilvl w:val="0"/>
                      <w:numId w:val="19"/>
                    </w:numPr>
                    <w:spacing w:before="75" w:after="75" w:line="375" w:lineRule="atLeast"/>
                    <w:ind w:left="300"/>
                    <w:rPr>
                      <w:rFonts w:ascii="Helvetica" w:hAnsi="Helvetica" w:cs="Helvetica"/>
                      <w:color w:val="0B0C0C"/>
                      <w:sz w:val="29"/>
                      <w:szCs w:val="29"/>
                    </w:rPr>
                  </w:pPr>
                  <w:hyperlink r:id="rId18" w:tgtFrame="_blank" w:history="1">
                    <w:r>
                      <w:rPr>
                        <w:rStyle w:val="Hyperlink"/>
                        <w:rFonts w:ascii="Helvetica" w:hAnsi="Helvetica" w:cs="Helvetica"/>
                        <w:color w:val="005EA5"/>
                        <w:sz w:val="29"/>
                        <w:szCs w:val="29"/>
                      </w:rPr>
                      <w:t>https://campaignresources.phe.gov.uk/schools</w:t>
                    </w:r>
                  </w:hyperlink>
                </w:p>
              </w:tc>
            </w:tr>
          </w:tbl>
          <w:p w:rsidR="00961812" w:rsidRDefault="00961812" w:rsidP="00961812">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Latest Department for Education information:</w:t>
            </w:r>
          </w:p>
          <w:tbl>
            <w:tblPr>
              <w:tblW w:w="0" w:type="auto"/>
              <w:tblCellSpacing w:w="15" w:type="dxa"/>
              <w:tblCellMar>
                <w:left w:w="0" w:type="dxa"/>
                <w:bottom w:w="300" w:type="dxa"/>
                <w:right w:w="0" w:type="dxa"/>
              </w:tblCellMar>
              <w:tblLook w:val="04A0" w:firstRow="1" w:lastRow="0" w:firstColumn="1" w:lastColumn="0" w:noHBand="0" w:noVBand="1"/>
            </w:tblPr>
            <w:tblGrid>
              <w:gridCol w:w="6684"/>
            </w:tblGrid>
            <w:tr w:rsidR="00961812" w:rsidTr="00755400">
              <w:trPr>
                <w:tblCellSpacing w:w="15" w:type="dxa"/>
              </w:trPr>
              <w:tc>
                <w:tcPr>
                  <w:tcW w:w="6624" w:type="dxa"/>
                  <w:vAlign w:val="center"/>
                  <w:hideMark/>
                </w:tcPr>
                <w:p w:rsidR="00961812" w:rsidRDefault="00961812" w:rsidP="00961812">
                  <w:pPr>
                    <w:numPr>
                      <w:ilvl w:val="0"/>
                      <w:numId w:val="20"/>
                    </w:numPr>
                    <w:spacing w:before="75" w:after="75" w:line="375" w:lineRule="atLeast"/>
                    <w:ind w:left="300"/>
                    <w:rPr>
                      <w:rFonts w:ascii="Helvetica" w:hAnsi="Helvetica" w:cs="Helvetica"/>
                      <w:color w:val="0B0C0C"/>
                      <w:sz w:val="29"/>
                      <w:szCs w:val="29"/>
                    </w:rPr>
                  </w:pPr>
                  <w:hyperlink r:id="rId19" w:tgtFrame="_blank" w:history="1">
                    <w:r>
                      <w:rPr>
                        <w:rStyle w:val="Hyperlink"/>
                        <w:rFonts w:ascii="Helvetica" w:hAnsi="Helvetica" w:cs="Helvetica"/>
                        <w:color w:val="005EA5"/>
                        <w:sz w:val="29"/>
                        <w:szCs w:val="29"/>
                      </w:rPr>
                      <w:t>https://twitter.com/educationgovuk</w:t>
                    </w:r>
                  </w:hyperlink>
                </w:p>
                <w:p w:rsidR="00961812" w:rsidRDefault="00961812" w:rsidP="00961812">
                  <w:pPr>
                    <w:numPr>
                      <w:ilvl w:val="0"/>
                      <w:numId w:val="20"/>
                    </w:numPr>
                    <w:spacing w:before="75" w:after="75" w:line="375" w:lineRule="atLeast"/>
                    <w:ind w:left="300"/>
                    <w:rPr>
                      <w:rFonts w:ascii="Helvetica" w:hAnsi="Helvetica" w:cs="Helvetica"/>
                      <w:color w:val="0B0C0C"/>
                      <w:sz w:val="29"/>
                      <w:szCs w:val="29"/>
                    </w:rPr>
                  </w:pPr>
                  <w:hyperlink r:id="rId20" w:tgtFrame="_blank" w:history="1">
                    <w:r>
                      <w:rPr>
                        <w:rStyle w:val="Hyperlink"/>
                        <w:rFonts w:ascii="Helvetica" w:hAnsi="Helvetica" w:cs="Helvetica"/>
                        <w:color w:val="005EA5"/>
                        <w:sz w:val="29"/>
                        <w:szCs w:val="29"/>
                      </w:rPr>
                      <w:t>https://www.facebook.com/educationgovuk/</w:t>
                    </w:r>
                  </w:hyperlink>
                </w:p>
              </w:tc>
            </w:tr>
          </w:tbl>
          <w:p w:rsidR="00961812" w:rsidRPr="009C6D13" w:rsidRDefault="00961812" w:rsidP="00755400">
            <w:pPr>
              <w:pStyle w:val="Heading2"/>
              <w:spacing w:before="0" w:beforeAutospacing="0" w:after="0" w:afterAutospacing="0"/>
              <w:rPr>
                <w:color w:val="0B0C0C"/>
                <w:sz w:val="40"/>
                <w:szCs w:val="40"/>
              </w:rPr>
            </w:pPr>
            <w:r w:rsidRPr="009C6D13">
              <w:rPr>
                <w:color w:val="0B0C0C"/>
                <w:sz w:val="40"/>
                <w:szCs w:val="40"/>
              </w:rPr>
              <w:t>Please keep your GIAS contacts up to date</w:t>
            </w:r>
          </w:p>
          <w:p w:rsidR="00961812" w:rsidRPr="00755400" w:rsidRDefault="00961812" w:rsidP="00755400">
            <w:pPr>
              <w:pStyle w:val="NormalWeb"/>
              <w:spacing w:before="0" w:beforeAutospacing="0" w:after="0" w:afterAutospacing="0"/>
              <w:rPr>
                <w:color w:val="0B0C0C"/>
                <w:sz w:val="28"/>
                <w:szCs w:val="29"/>
              </w:rPr>
            </w:pPr>
            <w:r w:rsidRPr="00755400">
              <w:rPr>
                <w:color w:val="0B0C0C"/>
                <w:sz w:val="28"/>
                <w:szCs w:val="29"/>
              </w:rPr>
              <w:t>If you work in a school, please take this opportunity to review your contact information in Get Information About Schools (GIAS).</w:t>
            </w:r>
          </w:p>
          <w:p w:rsidR="00961812" w:rsidRPr="00755400" w:rsidRDefault="00961812" w:rsidP="00755400">
            <w:pPr>
              <w:pStyle w:val="NormalWeb"/>
              <w:spacing w:before="0" w:beforeAutospacing="0" w:after="0" w:afterAutospacing="0"/>
              <w:rPr>
                <w:color w:val="0B0C0C"/>
                <w:sz w:val="28"/>
                <w:szCs w:val="29"/>
              </w:rPr>
            </w:pPr>
            <w:r w:rsidRPr="00755400">
              <w:rPr>
                <w:color w:val="0B0C0C"/>
                <w:sz w:val="28"/>
                <w:szCs w:val="29"/>
              </w:rPr>
              <w:t>To update your record, please go to the GIAS home page, “Sign in” using your “</w:t>
            </w:r>
            <w:proofErr w:type="spellStart"/>
            <w:r w:rsidRPr="00755400">
              <w:rPr>
                <w:color w:val="0B0C0C"/>
                <w:sz w:val="28"/>
                <w:szCs w:val="29"/>
              </w:rPr>
              <w:t>DfE</w:t>
            </w:r>
            <w:proofErr w:type="spellEnd"/>
            <w:r w:rsidRPr="00755400">
              <w:rPr>
                <w:color w:val="0B0C0C"/>
                <w:sz w:val="28"/>
                <w:szCs w:val="29"/>
              </w:rPr>
              <w:t xml:space="preserve"> Sign-in” credentials and select GIAS from your available services here:</w:t>
            </w:r>
          </w:p>
          <w:tbl>
            <w:tblPr>
              <w:tblW w:w="0" w:type="auto"/>
              <w:tblCellSpacing w:w="15" w:type="dxa"/>
              <w:tblCellMar>
                <w:left w:w="0" w:type="dxa"/>
                <w:bottom w:w="300" w:type="dxa"/>
                <w:right w:w="0" w:type="dxa"/>
              </w:tblCellMar>
              <w:tblLook w:val="04A0" w:firstRow="1" w:lastRow="0" w:firstColumn="1" w:lastColumn="0" w:noHBand="0" w:noVBand="1"/>
            </w:tblPr>
            <w:tblGrid>
              <w:gridCol w:w="9236"/>
            </w:tblGrid>
            <w:tr w:rsidR="00961812" w:rsidTr="00755400">
              <w:trPr>
                <w:tblCellSpacing w:w="15" w:type="dxa"/>
              </w:trPr>
              <w:tc>
                <w:tcPr>
                  <w:tcW w:w="9176" w:type="dxa"/>
                  <w:vAlign w:val="center"/>
                  <w:hideMark/>
                </w:tcPr>
                <w:p w:rsidR="00961812" w:rsidRDefault="00961812" w:rsidP="00755400">
                  <w:pPr>
                    <w:numPr>
                      <w:ilvl w:val="0"/>
                      <w:numId w:val="21"/>
                    </w:numPr>
                    <w:spacing w:before="75" w:after="0" w:line="240" w:lineRule="auto"/>
                    <w:ind w:left="300"/>
                    <w:rPr>
                      <w:rFonts w:ascii="Helvetica" w:hAnsi="Helvetica" w:cs="Helvetica"/>
                      <w:color w:val="0B0C0C"/>
                      <w:sz w:val="29"/>
                      <w:szCs w:val="29"/>
                    </w:rPr>
                  </w:pPr>
                  <w:hyperlink r:id="rId21" w:tgtFrame="_blank" w:history="1">
                    <w:r>
                      <w:rPr>
                        <w:rStyle w:val="Hyperlink"/>
                        <w:rFonts w:ascii="Helvetica" w:hAnsi="Helvetica" w:cs="Helvetica"/>
                        <w:color w:val="005EA5"/>
                        <w:sz w:val="29"/>
                        <w:szCs w:val="29"/>
                      </w:rPr>
                      <w:t>https://www.get-information-schools.service.gov.uk/</w:t>
                    </w:r>
                  </w:hyperlink>
                </w:p>
              </w:tc>
            </w:tr>
          </w:tbl>
          <w:p w:rsidR="00961812" w:rsidRDefault="00961812">
            <w:pPr>
              <w:spacing w:line="375" w:lineRule="atLeast"/>
              <w:rPr>
                <w:rFonts w:ascii="Helvetica" w:hAnsi="Helvetica" w:cs="Helvetica"/>
                <w:color w:val="0B0C0C"/>
                <w:sz w:val="29"/>
                <w:szCs w:val="29"/>
              </w:rPr>
            </w:pPr>
          </w:p>
        </w:tc>
        <w:tc>
          <w:tcPr>
            <w:tcW w:w="285" w:type="dxa"/>
            <w:shd w:val="clear" w:color="auto" w:fill="FFFFFF"/>
            <w:vAlign w:val="center"/>
            <w:hideMark/>
          </w:tcPr>
          <w:p w:rsidR="00961812" w:rsidRDefault="00961812">
            <w:pPr>
              <w:rPr>
                <w:rFonts w:ascii="Helvetica" w:hAnsi="Helvetica" w:cs="Helvetica"/>
                <w:color w:val="0B0C0C"/>
                <w:sz w:val="24"/>
                <w:szCs w:val="24"/>
              </w:rPr>
            </w:pPr>
          </w:p>
        </w:tc>
      </w:tr>
    </w:tbl>
    <w:p w:rsidR="00386CA3" w:rsidRPr="00F95EC1" w:rsidRDefault="00386CA3" w:rsidP="000A399A">
      <w:pPr>
        <w:tabs>
          <w:tab w:val="left" w:pos="1859"/>
        </w:tabs>
        <w:rPr>
          <w:rFonts w:ascii="Arial" w:hAnsi="Arial" w:cs="Arial"/>
          <w:sz w:val="20"/>
          <w:szCs w:val="20"/>
        </w:rPr>
      </w:pPr>
    </w:p>
    <w:sectPr w:rsidR="00386CA3" w:rsidRPr="00F95EC1" w:rsidSect="00386CA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6A35"/>
    <w:multiLevelType w:val="multilevel"/>
    <w:tmpl w:val="652E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D248F9"/>
    <w:multiLevelType w:val="hybridMultilevel"/>
    <w:tmpl w:val="698A7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5B789E"/>
    <w:multiLevelType w:val="hybridMultilevel"/>
    <w:tmpl w:val="433A8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5E5CF5"/>
    <w:multiLevelType w:val="hybridMultilevel"/>
    <w:tmpl w:val="016A86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A51257"/>
    <w:multiLevelType w:val="hybridMultilevel"/>
    <w:tmpl w:val="AB9AD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6F1D01"/>
    <w:multiLevelType w:val="multilevel"/>
    <w:tmpl w:val="EB6E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1E041B7"/>
    <w:multiLevelType w:val="multilevel"/>
    <w:tmpl w:val="A780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3A47DD6"/>
    <w:multiLevelType w:val="multilevel"/>
    <w:tmpl w:val="A828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4370B08"/>
    <w:multiLevelType w:val="multilevel"/>
    <w:tmpl w:val="BC161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5974385"/>
    <w:multiLevelType w:val="multilevel"/>
    <w:tmpl w:val="04C2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C45050C"/>
    <w:multiLevelType w:val="hybridMultilevel"/>
    <w:tmpl w:val="7EFAA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EB338FC"/>
    <w:multiLevelType w:val="multilevel"/>
    <w:tmpl w:val="A796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79D522A"/>
    <w:multiLevelType w:val="hybridMultilevel"/>
    <w:tmpl w:val="8F509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89D2058"/>
    <w:multiLevelType w:val="multilevel"/>
    <w:tmpl w:val="229C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7763A40"/>
    <w:multiLevelType w:val="hybridMultilevel"/>
    <w:tmpl w:val="CB506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ABC256C"/>
    <w:multiLevelType w:val="multilevel"/>
    <w:tmpl w:val="9B022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D880606"/>
    <w:multiLevelType w:val="hybridMultilevel"/>
    <w:tmpl w:val="DD86E868"/>
    <w:lvl w:ilvl="0" w:tplc="A2D8C35A">
      <w:numFmt w:val="bullet"/>
      <w:lvlText w:val="•"/>
      <w:lvlJc w:val="left"/>
      <w:pPr>
        <w:ind w:left="1065" w:hanging="705"/>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F3D051C"/>
    <w:multiLevelType w:val="multilevel"/>
    <w:tmpl w:val="7FD6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8A010A2"/>
    <w:multiLevelType w:val="multilevel"/>
    <w:tmpl w:val="9BC2C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EC71F96"/>
    <w:multiLevelType w:val="multilevel"/>
    <w:tmpl w:val="0FB8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8995567"/>
    <w:multiLevelType w:val="hybridMultilevel"/>
    <w:tmpl w:val="0FC8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6"/>
  </w:num>
  <w:num w:numId="4">
    <w:abstractNumId w:val="10"/>
  </w:num>
  <w:num w:numId="5">
    <w:abstractNumId w:val="14"/>
  </w:num>
  <w:num w:numId="6">
    <w:abstractNumId w:val="12"/>
  </w:num>
  <w:num w:numId="7">
    <w:abstractNumId w:val="20"/>
  </w:num>
  <w:num w:numId="8">
    <w:abstractNumId w:val="1"/>
  </w:num>
  <w:num w:numId="9">
    <w:abstractNumId w:val="2"/>
  </w:num>
  <w:num w:numId="10">
    <w:abstractNumId w:val="0"/>
  </w:num>
  <w:num w:numId="11">
    <w:abstractNumId w:val="9"/>
  </w:num>
  <w:num w:numId="12">
    <w:abstractNumId w:val="18"/>
  </w:num>
  <w:num w:numId="13">
    <w:abstractNumId w:val="17"/>
  </w:num>
  <w:num w:numId="14">
    <w:abstractNumId w:val="7"/>
  </w:num>
  <w:num w:numId="15">
    <w:abstractNumId w:val="5"/>
  </w:num>
  <w:num w:numId="16">
    <w:abstractNumId w:val="19"/>
  </w:num>
  <w:num w:numId="17">
    <w:abstractNumId w:val="6"/>
  </w:num>
  <w:num w:numId="18">
    <w:abstractNumId w:val="13"/>
  </w:num>
  <w:num w:numId="19">
    <w:abstractNumId w:val="8"/>
  </w:num>
  <w:num w:numId="20">
    <w:abstractNumId w:val="1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CA3"/>
    <w:rsid w:val="0009035F"/>
    <w:rsid w:val="000A399A"/>
    <w:rsid w:val="000F5723"/>
    <w:rsid w:val="00222B41"/>
    <w:rsid w:val="002758A7"/>
    <w:rsid w:val="002A74E6"/>
    <w:rsid w:val="002B72B0"/>
    <w:rsid w:val="003072B4"/>
    <w:rsid w:val="00386CA3"/>
    <w:rsid w:val="00401779"/>
    <w:rsid w:val="004B210C"/>
    <w:rsid w:val="004E3F04"/>
    <w:rsid w:val="005E0472"/>
    <w:rsid w:val="00667B10"/>
    <w:rsid w:val="00755400"/>
    <w:rsid w:val="007B18DF"/>
    <w:rsid w:val="0086739D"/>
    <w:rsid w:val="00891CDB"/>
    <w:rsid w:val="00961812"/>
    <w:rsid w:val="009C6D13"/>
    <w:rsid w:val="00A27ED2"/>
    <w:rsid w:val="00E6621D"/>
    <w:rsid w:val="00F44F7D"/>
    <w:rsid w:val="00F95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6181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6CA3"/>
    <w:rPr>
      <w:color w:val="0563C1" w:themeColor="hyperlink"/>
      <w:u w:val="single"/>
    </w:rPr>
  </w:style>
  <w:style w:type="paragraph" w:styleId="NormalWeb">
    <w:name w:val="Normal (Web)"/>
    <w:basedOn w:val="Normal"/>
    <w:uiPriority w:val="99"/>
    <w:semiHidden/>
    <w:unhideWhenUsed/>
    <w:rsid w:val="004017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01779"/>
    <w:rPr>
      <w:b/>
      <w:bCs/>
    </w:rPr>
  </w:style>
  <w:style w:type="paragraph" w:styleId="BalloonText">
    <w:name w:val="Balloon Text"/>
    <w:basedOn w:val="Normal"/>
    <w:link w:val="BalloonTextChar"/>
    <w:uiPriority w:val="99"/>
    <w:semiHidden/>
    <w:unhideWhenUsed/>
    <w:rsid w:val="008673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39D"/>
    <w:rPr>
      <w:rFonts w:ascii="Tahoma" w:hAnsi="Tahoma" w:cs="Tahoma"/>
      <w:sz w:val="16"/>
      <w:szCs w:val="16"/>
    </w:rPr>
  </w:style>
  <w:style w:type="paragraph" w:styleId="ListParagraph">
    <w:name w:val="List Paragraph"/>
    <w:basedOn w:val="Normal"/>
    <w:uiPriority w:val="34"/>
    <w:qFormat/>
    <w:rsid w:val="00A27ED2"/>
    <w:pPr>
      <w:ind w:left="720"/>
      <w:contextualSpacing/>
    </w:pPr>
  </w:style>
  <w:style w:type="character" w:customStyle="1" w:styleId="Heading2Char">
    <w:name w:val="Heading 2 Char"/>
    <w:basedOn w:val="DefaultParagraphFont"/>
    <w:link w:val="Heading2"/>
    <w:uiPriority w:val="9"/>
    <w:rsid w:val="00961812"/>
    <w:rPr>
      <w:rFonts w:ascii="Times New Roman" w:eastAsia="Times New Roman" w:hAnsi="Times New Roman" w:cs="Times New Roman"/>
      <w:b/>
      <w:bCs/>
      <w:sz w:val="36"/>
      <w:szCs w:val="3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6181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6CA3"/>
    <w:rPr>
      <w:color w:val="0563C1" w:themeColor="hyperlink"/>
      <w:u w:val="single"/>
    </w:rPr>
  </w:style>
  <w:style w:type="paragraph" w:styleId="NormalWeb">
    <w:name w:val="Normal (Web)"/>
    <w:basedOn w:val="Normal"/>
    <w:uiPriority w:val="99"/>
    <w:semiHidden/>
    <w:unhideWhenUsed/>
    <w:rsid w:val="004017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01779"/>
    <w:rPr>
      <w:b/>
      <w:bCs/>
    </w:rPr>
  </w:style>
  <w:style w:type="paragraph" w:styleId="BalloonText">
    <w:name w:val="Balloon Text"/>
    <w:basedOn w:val="Normal"/>
    <w:link w:val="BalloonTextChar"/>
    <w:uiPriority w:val="99"/>
    <w:semiHidden/>
    <w:unhideWhenUsed/>
    <w:rsid w:val="008673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39D"/>
    <w:rPr>
      <w:rFonts w:ascii="Tahoma" w:hAnsi="Tahoma" w:cs="Tahoma"/>
      <w:sz w:val="16"/>
      <w:szCs w:val="16"/>
    </w:rPr>
  </w:style>
  <w:style w:type="paragraph" w:styleId="ListParagraph">
    <w:name w:val="List Paragraph"/>
    <w:basedOn w:val="Normal"/>
    <w:uiPriority w:val="34"/>
    <w:qFormat/>
    <w:rsid w:val="00A27ED2"/>
    <w:pPr>
      <w:ind w:left="720"/>
      <w:contextualSpacing/>
    </w:pPr>
  </w:style>
  <w:style w:type="character" w:customStyle="1" w:styleId="Heading2Char">
    <w:name w:val="Heading 2 Char"/>
    <w:basedOn w:val="DefaultParagraphFont"/>
    <w:link w:val="Heading2"/>
    <w:uiPriority w:val="9"/>
    <w:rsid w:val="00961812"/>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390123">
      <w:bodyDiv w:val="1"/>
      <w:marLeft w:val="0"/>
      <w:marRight w:val="0"/>
      <w:marTop w:val="0"/>
      <w:marBottom w:val="0"/>
      <w:divBdr>
        <w:top w:val="none" w:sz="0" w:space="0" w:color="auto"/>
        <w:left w:val="none" w:sz="0" w:space="0" w:color="auto"/>
        <w:bottom w:val="none" w:sz="0" w:space="0" w:color="auto"/>
        <w:right w:val="none" w:sz="0" w:space="0" w:color="auto"/>
      </w:divBdr>
    </w:div>
    <w:div w:id="1117287989">
      <w:bodyDiv w:val="1"/>
      <w:marLeft w:val="0"/>
      <w:marRight w:val="0"/>
      <w:marTop w:val="0"/>
      <w:marBottom w:val="0"/>
      <w:divBdr>
        <w:top w:val="none" w:sz="0" w:space="0" w:color="auto"/>
        <w:left w:val="none" w:sz="0" w:space="0" w:color="auto"/>
        <w:bottom w:val="none" w:sz="0" w:space="0" w:color="auto"/>
        <w:right w:val="none" w:sz="0" w:space="0" w:color="auto"/>
      </w:divBdr>
      <w:divsChild>
        <w:div w:id="891771628">
          <w:marLeft w:val="0"/>
          <w:marRight w:val="0"/>
          <w:marTop w:val="0"/>
          <w:marBottom w:val="0"/>
          <w:divBdr>
            <w:top w:val="none" w:sz="0" w:space="0" w:color="auto"/>
            <w:left w:val="none" w:sz="0" w:space="0" w:color="auto"/>
            <w:bottom w:val="none" w:sz="0" w:space="0" w:color="auto"/>
            <w:right w:val="none" w:sz="0" w:space="0" w:color="auto"/>
          </w:divBdr>
        </w:div>
        <w:div w:id="567569064">
          <w:marLeft w:val="0"/>
          <w:marRight w:val="0"/>
          <w:marTop w:val="0"/>
          <w:marBottom w:val="0"/>
          <w:divBdr>
            <w:top w:val="none" w:sz="0" w:space="0" w:color="auto"/>
            <w:left w:val="none" w:sz="0" w:space="0" w:color="auto"/>
            <w:bottom w:val="none" w:sz="0" w:space="0" w:color="auto"/>
            <w:right w:val="none" w:sz="0" w:space="0" w:color="auto"/>
          </w:divBdr>
        </w:div>
        <w:div w:id="1842810991">
          <w:marLeft w:val="0"/>
          <w:marRight w:val="0"/>
          <w:marTop w:val="0"/>
          <w:marBottom w:val="0"/>
          <w:divBdr>
            <w:top w:val="none" w:sz="0" w:space="0" w:color="auto"/>
            <w:left w:val="none" w:sz="0" w:space="0" w:color="auto"/>
            <w:bottom w:val="none" w:sz="0" w:space="0" w:color="auto"/>
            <w:right w:val="none" w:sz="0" w:space="0" w:color="auto"/>
          </w:divBdr>
          <w:divsChild>
            <w:div w:id="11358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027587">
      <w:bodyDiv w:val="1"/>
      <w:marLeft w:val="0"/>
      <w:marRight w:val="0"/>
      <w:marTop w:val="0"/>
      <w:marBottom w:val="0"/>
      <w:divBdr>
        <w:top w:val="none" w:sz="0" w:space="0" w:color="auto"/>
        <w:left w:val="none" w:sz="0" w:space="0" w:color="auto"/>
        <w:bottom w:val="none" w:sz="0" w:space="0" w:color="auto"/>
        <w:right w:val="none" w:sz="0" w:space="0" w:color="auto"/>
      </w:divBdr>
      <w:divsChild>
        <w:div w:id="776867995">
          <w:blockQuote w:val="1"/>
          <w:marLeft w:val="0"/>
          <w:marRight w:val="0"/>
          <w:marTop w:val="0"/>
          <w:marBottom w:val="300"/>
          <w:divBdr>
            <w:top w:val="none" w:sz="0" w:space="0" w:color="auto"/>
            <w:left w:val="single" w:sz="48" w:space="11" w:color="BFC1C3"/>
            <w:bottom w:val="none" w:sz="0" w:space="0" w:color="auto"/>
            <w:right w:val="none" w:sz="0" w:space="0" w:color="auto"/>
          </w:divBdr>
        </w:div>
        <w:div w:id="19477487">
          <w:blockQuote w:val="1"/>
          <w:marLeft w:val="0"/>
          <w:marRight w:val="0"/>
          <w:marTop w:val="0"/>
          <w:marBottom w:val="300"/>
          <w:divBdr>
            <w:top w:val="none" w:sz="0" w:space="0" w:color="auto"/>
            <w:left w:val="single" w:sz="48" w:space="11" w:color="BFC1C3"/>
            <w:bottom w:val="none" w:sz="0" w:space="0" w:color="auto"/>
            <w:right w:val="none" w:sz="0" w:space="0" w:color="auto"/>
          </w:divBdr>
        </w:div>
        <w:div w:id="2125036662">
          <w:blockQuote w:val="1"/>
          <w:marLeft w:val="0"/>
          <w:marRight w:val="0"/>
          <w:marTop w:val="0"/>
          <w:marBottom w:val="300"/>
          <w:divBdr>
            <w:top w:val="none" w:sz="0" w:space="0" w:color="auto"/>
            <w:left w:val="single" w:sz="48" w:space="11" w:color="BFC1C3"/>
            <w:bottom w:val="none" w:sz="0" w:space="0" w:color="auto"/>
            <w:right w:val="none" w:sz="0" w:space="0" w:color="auto"/>
          </w:divBdr>
        </w:div>
        <w:div w:id="1231037390">
          <w:blockQuote w:val="1"/>
          <w:marLeft w:val="0"/>
          <w:marRight w:val="0"/>
          <w:marTop w:val="0"/>
          <w:marBottom w:val="300"/>
          <w:divBdr>
            <w:top w:val="none" w:sz="0" w:space="0" w:color="auto"/>
            <w:left w:val="single" w:sz="48" w:space="11" w:color="BFC1C3"/>
            <w:bottom w:val="none" w:sz="0" w:space="0" w:color="auto"/>
            <w:right w:val="none" w:sz="0" w:space="0" w:color="auto"/>
          </w:divBdr>
        </w:div>
        <w:div w:id="1133984542">
          <w:blockQuote w:val="1"/>
          <w:marLeft w:val="0"/>
          <w:marRight w:val="0"/>
          <w:marTop w:val="0"/>
          <w:marBottom w:val="300"/>
          <w:divBdr>
            <w:top w:val="none" w:sz="0" w:space="0" w:color="auto"/>
            <w:left w:val="single" w:sz="48" w:space="11" w:color="BFC1C3"/>
            <w:bottom w:val="none" w:sz="0" w:space="0" w:color="auto"/>
            <w:right w:val="none" w:sz="0" w:space="0" w:color="auto"/>
          </w:divBdr>
        </w:div>
        <w:div w:id="285700235">
          <w:blockQuote w:val="1"/>
          <w:marLeft w:val="0"/>
          <w:marRight w:val="0"/>
          <w:marTop w:val="0"/>
          <w:marBottom w:val="300"/>
          <w:divBdr>
            <w:top w:val="none" w:sz="0" w:space="0" w:color="auto"/>
            <w:left w:val="single" w:sz="48" w:space="11" w:color="BFC1C3"/>
            <w:bottom w:val="none" w:sz="0" w:space="0" w:color="auto"/>
            <w:right w:val="none" w:sz="0" w:space="0" w:color="auto"/>
          </w:divBdr>
        </w:div>
        <w:div w:id="1110903346">
          <w:blockQuote w:val="1"/>
          <w:marLeft w:val="0"/>
          <w:marRight w:val="0"/>
          <w:marTop w:val="0"/>
          <w:marBottom w:val="300"/>
          <w:divBdr>
            <w:top w:val="none" w:sz="0" w:space="0" w:color="auto"/>
            <w:left w:val="single" w:sz="48" w:space="11" w:color="BFC1C3"/>
            <w:bottom w:val="none" w:sz="0" w:space="0" w:color="auto"/>
            <w:right w:val="none" w:sz="0" w:space="0" w:color="auto"/>
          </w:divBdr>
        </w:div>
        <w:div w:id="523785181">
          <w:blockQuote w:val="1"/>
          <w:marLeft w:val="0"/>
          <w:marRight w:val="0"/>
          <w:marTop w:val="0"/>
          <w:marBottom w:val="300"/>
          <w:divBdr>
            <w:top w:val="none" w:sz="0" w:space="0" w:color="auto"/>
            <w:left w:val="single" w:sz="48" w:space="11" w:color="BFC1C3"/>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oronavirus-action-plan" TargetMode="External"/><Relationship Id="rId13" Type="http://schemas.openxmlformats.org/officeDocument/2006/relationships/hyperlink" Target="https://www.gov.uk/coronavirus" TargetMode="External"/><Relationship Id="rId18" Type="http://schemas.openxmlformats.org/officeDocument/2006/relationships/hyperlink" Target="https://campaignresources.phe.gov.uk/schools" TargetMode="External"/><Relationship Id="rId3" Type="http://schemas.microsoft.com/office/2007/relationships/stylesWithEffects" Target="stylesWithEffects.xml"/><Relationship Id="rId21" Type="http://schemas.openxmlformats.org/officeDocument/2006/relationships/hyperlink" Target="https://www.get-information-schools.service.gov.uk/" TargetMode="External"/><Relationship Id="rId7" Type="http://schemas.openxmlformats.org/officeDocument/2006/relationships/image" Target="http://www.tritlington.northumberland.sch.uk/images/index.jpg" TargetMode="External"/><Relationship Id="rId12" Type="http://schemas.openxmlformats.org/officeDocument/2006/relationships/hyperlink" Target="https://campaignresources.phe.gov.uk/schools" TargetMode="External"/><Relationship Id="rId17" Type="http://schemas.openxmlformats.org/officeDocument/2006/relationships/hyperlink" Target="https://campaignresources.phe.gov.uk/resources/campaigns/101-coronavirus-/resources" TargetMode="External"/><Relationship Id="rId2" Type="http://schemas.openxmlformats.org/officeDocument/2006/relationships/styles" Target="styles.xml"/><Relationship Id="rId16" Type="http://schemas.openxmlformats.org/officeDocument/2006/relationships/hyperlink" Target="https://www.gov.uk/guidance/travel-advice-novel-coronavirus" TargetMode="External"/><Relationship Id="rId20" Type="http://schemas.openxmlformats.org/officeDocument/2006/relationships/hyperlink" Target="https://www.facebook.com/educationgovuk/"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youtu.be/bQCP7waTRWU" TargetMode="External"/><Relationship Id="rId5" Type="http://schemas.openxmlformats.org/officeDocument/2006/relationships/webSettings" Target="webSettings.xml"/><Relationship Id="rId15" Type="http://schemas.openxmlformats.org/officeDocument/2006/relationships/hyperlink" Target="https://www.gov.uk/government/publications/guidance-for-social-or-community-care-and-residential-settings-on-covid-19" TargetMode="External"/><Relationship Id="rId23" Type="http://schemas.openxmlformats.org/officeDocument/2006/relationships/theme" Target="theme/theme1.xml"/><Relationship Id="rId10" Type="http://schemas.openxmlformats.org/officeDocument/2006/relationships/hyperlink" Target="https://www.gov.uk/government/publications/guidance-to-educational-settings-about-covid-19/covid-19-travel-guidance-for-the-education-sector" TargetMode="External"/><Relationship Id="rId19" Type="http://schemas.openxmlformats.org/officeDocument/2006/relationships/hyperlink" Target="https://twitter.com/educationgovuk" TargetMode="External"/><Relationship Id="rId4" Type="http://schemas.openxmlformats.org/officeDocument/2006/relationships/settings" Target="settings.xml"/><Relationship Id="rId9" Type="http://schemas.openxmlformats.org/officeDocument/2006/relationships/hyperlink" Target="http://111.nhs.uk/" TargetMode="External"/><Relationship Id="rId14" Type="http://schemas.openxmlformats.org/officeDocument/2006/relationships/hyperlink" Target="https://www.gov.uk/government/publications/guidance-to-educational-settings-about-covid-1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6220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Palmer</dc:creator>
  <cp:lastModifiedBy>Vanessa Gray</cp:lastModifiedBy>
  <cp:revision>2</cp:revision>
  <cp:lastPrinted>2020-03-03T12:06:00Z</cp:lastPrinted>
  <dcterms:created xsi:type="dcterms:W3CDTF">2020-03-15T15:57:00Z</dcterms:created>
  <dcterms:modified xsi:type="dcterms:W3CDTF">2020-03-15T15:57:00Z</dcterms:modified>
</cp:coreProperties>
</file>